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2DB" w:rsidRPr="002D432F" w:rsidRDefault="000002DB" w:rsidP="00B437BB">
      <w:pPr>
        <w:pStyle w:val="EYCoverTitle"/>
        <w:rPr>
          <w:rFonts w:ascii="Calibri" w:hAnsi="Calibri"/>
        </w:rPr>
        <w:sectPr w:rsidR="000002DB" w:rsidRPr="002D432F" w:rsidSect="00B264BF">
          <w:headerReference w:type="default" r:id="rId7"/>
          <w:footerReference w:type="default" r:id="rId8"/>
          <w:pgSz w:w="11909" w:h="16834" w:code="9"/>
          <w:pgMar w:top="11794" w:right="1051" w:bottom="2491" w:left="4507" w:header="708" w:footer="708" w:gutter="0"/>
          <w:cols w:space="708"/>
          <w:titlePg/>
          <w:docGrid w:linePitch="360"/>
        </w:sectPr>
      </w:pPr>
      <w:r>
        <w:rPr>
          <w:noProof/>
          <w:lang w:val="bg-BG" w:eastAsia="bg-BG"/>
        </w:rPr>
        <w:pict>
          <v:shapetype id="_x0000_t202" coordsize="21600,21600" o:spt="202" path="m,l,21600r21600,l21600,xe">
            <v:stroke joinstyle="miter"/>
            <v:path gradientshapeok="t" o:connecttype="rect"/>
          </v:shapetype>
          <v:shape id="Text Box 2" o:spid="_x0000_s1026" type="#_x0000_t202" style="position:absolute;margin-left:146pt;margin-top:114.1pt;width:308.15pt;height:403.6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ZIsAIAAKo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" filled="f" stroked="f">
            <v:textbox inset="0,0,0,0">
              <w:txbxContent>
                <w:p w:rsidR="000002DB" w:rsidRPr="00C85DE1" w:rsidRDefault="000002DB" w:rsidP="003127C4">
                  <w:pPr>
                    <w:pStyle w:val="EYCoverTitle"/>
                    <w:rPr>
                      <w:color w:val="auto"/>
                      <w:lang w:val="ru-RU"/>
                    </w:rPr>
                  </w:pPr>
                  <w:r w:rsidRPr="0027550C">
                    <w:rPr>
                      <w:color w:val="auto"/>
                      <w:lang w:val="ru-RU"/>
                    </w:rPr>
                    <w:t>Преглед</w:t>
                  </w:r>
                  <w:r w:rsidRPr="00C85DE1">
                    <w:rPr>
                      <w:color w:val="auto"/>
                      <w:lang w:val="ru-RU"/>
                    </w:rPr>
                    <w:t xml:space="preserve"> </w:t>
                  </w:r>
                  <w:r w:rsidRPr="00F408A2">
                    <w:rPr>
                      <w:color w:val="auto"/>
                      <w:lang w:val="ru-RU"/>
                    </w:rPr>
                    <w:t>на</w:t>
                  </w:r>
                  <w:r w:rsidRPr="00C85DE1">
                    <w:rPr>
                      <w:color w:val="auto"/>
                      <w:lang w:val="ru-RU"/>
                    </w:rPr>
                    <w:t xml:space="preserve"> </w:t>
                  </w:r>
                  <w:r w:rsidRPr="00F408A2">
                    <w:rPr>
                      <w:color w:val="auto"/>
                      <w:lang w:val="ru-RU"/>
                    </w:rPr>
                    <w:t>активите</w:t>
                  </w:r>
                  <w:r w:rsidRPr="00C85DE1">
                    <w:rPr>
                      <w:color w:val="auto"/>
                      <w:lang w:val="ru-RU"/>
                    </w:rPr>
                    <w:t xml:space="preserve"> </w:t>
                  </w:r>
                  <w:r w:rsidRPr="00F408A2">
                    <w:rPr>
                      <w:color w:val="auto"/>
                      <w:lang w:val="ru-RU"/>
                    </w:rPr>
                    <w:t>на</w:t>
                  </w:r>
                  <w:r w:rsidRPr="00C85DE1">
                    <w:rPr>
                      <w:color w:val="auto"/>
                      <w:lang w:val="ru-RU"/>
                    </w:rPr>
                    <w:t xml:space="preserve"> </w:t>
                  </w:r>
                  <w:r w:rsidRPr="00F408A2">
                    <w:rPr>
                      <w:color w:val="auto"/>
                      <w:lang w:val="ru-RU"/>
                    </w:rPr>
                    <w:t>пенсионните</w:t>
                  </w:r>
                  <w:r w:rsidRPr="00C85DE1">
                    <w:rPr>
                      <w:color w:val="auto"/>
                      <w:lang w:val="ru-RU"/>
                    </w:rPr>
                    <w:t xml:space="preserve"> </w:t>
                  </w:r>
                  <w:r w:rsidRPr="00F408A2">
                    <w:rPr>
                      <w:color w:val="auto"/>
                      <w:lang w:val="ru-RU"/>
                    </w:rPr>
                    <w:t>фондове</w:t>
                  </w:r>
                  <w:r>
                    <w:rPr>
                      <w:color w:val="auto"/>
                      <w:lang w:val="ru-RU"/>
                    </w:rPr>
                    <w:t xml:space="preserve"> в България</w:t>
                  </w:r>
                </w:p>
                <w:p w:rsidR="000002DB" w:rsidRPr="00C85DE1" w:rsidRDefault="000002DB" w:rsidP="00654DF2">
                  <w:pPr>
                    <w:pStyle w:val="EYCoverTitle"/>
                    <w:rPr>
                      <w:color w:val="auto"/>
                      <w:lang w:val="ru-RU"/>
                    </w:rPr>
                  </w:pPr>
                  <w:r w:rsidRPr="00F408A2">
                    <w:rPr>
                      <w:color w:val="auto"/>
                      <w:lang w:val="ru-RU"/>
                    </w:rPr>
                    <w:br/>
                  </w:r>
                </w:p>
                <w:p w:rsidR="000002DB" w:rsidRPr="00C85DE1" w:rsidRDefault="000002DB" w:rsidP="00654DF2">
                  <w:pPr>
                    <w:pStyle w:val="EYCoverTitle"/>
                    <w:rPr>
                      <w:color w:val="auto"/>
                      <w:sz w:val="28"/>
                      <w:szCs w:val="28"/>
                      <w:lang w:val="ru-RU"/>
                    </w:rPr>
                  </w:pPr>
                  <w:r w:rsidRPr="00F408A2">
                    <w:rPr>
                      <w:color w:val="auto"/>
                      <w:sz w:val="28"/>
                      <w:szCs w:val="28"/>
                      <w:lang w:val="ru-RU"/>
                    </w:rPr>
                    <w:t>Доклад</w:t>
                  </w:r>
                  <w:r w:rsidRPr="00C85DE1">
                    <w:rPr>
                      <w:color w:val="auto"/>
                      <w:sz w:val="28"/>
                      <w:szCs w:val="28"/>
                      <w:lang w:val="ru-RU"/>
                    </w:rPr>
                    <w:t xml:space="preserve"> </w:t>
                  </w:r>
                  <w:r w:rsidRPr="00F408A2">
                    <w:rPr>
                      <w:color w:val="auto"/>
                      <w:sz w:val="28"/>
                      <w:szCs w:val="28"/>
                      <w:lang w:val="ru-RU"/>
                    </w:rPr>
                    <w:t>за</w:t>
                  </w:r>
                  <w:r w:rsidRPr="00C85DE1">
                    <w:rPr>
                      <w:color w:val="auto"/>
                      <w:sz w:val="28"/>
                      <w:szCs w:val="28"/>
                      <w:lang w:val="ru-RU"/>
                    </w:rPr>
                    <w:t xml:space="preserve"> </w:t>
                  </w:r>
                  <w:r w:rsidRPr="00F408A2">
                    <w:rPr>
                      <w:color w:val="auto"/>
                      <w:sz w:val="28"/>
                      <w:szCs w:val="28"/>
                      <w:lang w:val="ru-RU"/>
                    </w:rPr>
                    <w:t>фактическите</w:t>
                  </w:r>
                  <w:r w:rsidRPr="00C85DE1">
                    <w:rPr>
                      <w:color w:val="auto"/>
                      <w:sz w:val="28"/>
                      <w:szCs w:val="28"/>
                      <w:lang w:val="ru-RU"/>
                    </w:rPr>
                    <w:t xml:space="preserve"> </w:t>
                  </w:r>
                  <w:r w:rsidRPr="00F408A2">
                    <w:rPr>
                      <w:color w:val="auto"/>
                      <w:sz w:val="28"/>
                      <w:szCs w:val="28"/>
                      <w:lang w:val="ru-RU"/>
                    </w:rPr>
                    <w:t>констатации</w:t>
                  </w:r>
                </w:p>
                <w:p w:rsidR="000002DB" w:rsidRPr="00C85DE1" w:rsidRDefault="000002DB" w:rsidP="00654DF2">
                  <w:pPr>
                    <w:pStyle w:val="EYCoverTitle"/>
                    <w:rPr>
                      <w:color w:val="auto"/>
                      <w:sz w:val="28"/>
                      <w:szCs w:val="28"/>
                      <w:lang w:val="ru-RU"/>
                    </w:rPr>
                  </w:pPr>
                </w:p>
                <w:p w:rsidR="000002DB" w:rsidRDefault="000002DB" w:rsidP="00226102">
                  <w:pPr>
                    <w:pStyle w:val="EYCoverTitle"/>
                    <w:rPr>
                      <w:color w:val="FF0000"/>
                      <w:sz w:val="28"/>
                      <w:szCs w:val="28"/>
                      <w:lang w:val="ru-RU"/>
                    </w:rPr>
                  </w:pPr>
                  <w:r>
                    <w:rPr>
                      <w:color w:val="FF0000"/>
                      <w:sz w:val="28"/>
                      <w:szCs w:val="28"/>
                      <w:lang w:val="ru-RU"/>
                    </w:rPr>
                    <w:t>Наименование</w:t>
                  </w:r>
                  <w:r w:rsidRPr="00C85DE1">
                    <w:rPr>
                      <w:color w:val="FF0000"/>
                      <w:sz w:val="28"/>
                      <w:szCs w:val="28"/>
                      <w:lang w:val="ru-RU"/>
                    </w:rPr>
                    <w:t xml:space="preserve"> </w:t>
                  </w:r>
                  <w:r w:rsidRPr="00F408A2">
                    <w:rPr>
                      <w:color w:val="FF0000"/>
                      <w:sz w:val="28"/>
                      <w:szCs w:val="28"/>
                      <w:lang w:val="ru-RU"/>
                    </w:rPr>
                    <w:t>на</w:t>
                  </w:r>
                  <w:r w:rsidRPr="00C85DE1">
                    <w:rPr>
                      <w:color w:val="FF0000"/>
                      <w:sz w:val="28"/>
                      <w:szCs w:val="28"/>
                      <w:lang w:val="ru-RU"/>
                    </w:rPr>
                    <w:t xml:space="preserve"> </w:t>
                  </w:r>
                  <w:r w:rsidRPr="00F408A2">
                    <w:rPr>
                      <w:color w:val="FF0000"/>
                      <w:sz w:val="28"/>
                      <w:szCs w:val="28"/>
                      <w:lang w:val="ru-RU"/>
                    </w:rPr>
                    <w:t>пенсионноосигурителното</w:t>
                  </w:r>
                  <w:r w:rsidRPr="00C85DE1">
                    <w:rPr>
                      <w:color w:val="FF0000"/>
                      <w:sz w:val="28"/>
                      <w:szCs w:val="28"/>
                      <w:lang w:val="ru-RU"/>
                    </w:rPr>
                    <w:t xml:space="preserve"> </w:t>
                  </w:r>
                  <w:r w:rsidRPr="00F408A2">
                    <w:rPr>
                      <w:color w:val="FF0000"/>
                      <w:sz w:val="28"/>
                      <w:szCs w:val="28"/>
                      <w:lang w:val="ru-RU"/>
                    </w:rPr>
                    <w:t>дружество</w:t>
                  </w:r>
                </w:p>
                <w:p w:rsidR="000002DB" w:rsidRPr="00C85DE1" w:rsidRDefault="000002DB" w:rsidP="00226102">
                  <w:pPr>
                    <w:pStyle w:val="EYCoverTitle"/>
                    <w:rPr>
                      <w:color w:val="FF0000"/>
                      <w:sz w:val="28"/>
                      <w:szCs w:val="28"/>
                      <w:lang w:val="ru-RU"/>
                    </w:rPr>
                  </w:pPr>
                  <w:r>
                    <w:rPr>
                      <w:color w:val="FF0000"/>
                      <w:sz w:val="28"/>
                      <w:szCs w:val="28"/>
                      <w:lang w:val="ru-RU"/>
                    </w:rPr>
                    <w:t>Наименование на пенсионния фонд</w:t>
                  </w:r>
                </w:p>
                <w:p w:rsidR="000002DB" w:rsidRPr="003020DE" w:rsidRDefault="000002DB" w:rsidP="00226102">
                  <w:pPr>
                    <w:pStyle w:val="EYCoverTitle"/>
                    <w:rPr>
                      <w:rFonts w:ascii="Calibri" w:hAnsi="Calibri"/>
                      <w:color w:val="auto"/>
                      <w:sz w:val="28"/>
                      <w:szCs w:val="28"/>
                      <w:lang w:val="bg-BG"/>
                    </w:rPr>
                  </w:pPr>
                  <w:r w:rsidRPr="003020DE">
                    <w:rPr>
                      <w:rFonts w:ascii="Calibri" w:hAnsi="Calibri"/>
                      <w:color w:val="FF0000"/>
                      <w:sz w:val="28"/>
                      <w:szCs w:val="28"/>
                      <w:lang w:val="bg-BG"/>
                    </w:rPr>
                    <w:t>ДД месец ГГГГ</w:t>
                  </w:r>
                </w:p>
                <w:p w:rsidR="000002DB" w:rsidRPr="003020DE" w:rsidRDefault="000002DB" w:rsidP="00226102">
                  <w:pPr>
                    <w:pStyle w:val="EYCoverTitle"/>
                    <w:rPr>
                      <w:rFonts w:ascii="Calibri" w:hAnsi="Calibri"/>
                      <w:color w:val="auto"/>
                      <w:sz w:val="28"/>
                      <w:szCs w:val="28"/>
                      <w:lang w:val="bg-BG"/>
                    </w:rPr>
                  </w:pPr>
                </w:p>
                <w:p w:rsidR="000002DB" w:rsidRPr="00C85DE1" w:rsidRDefault="000002DB" w:rsidP="00226102">
                  <w:pPr>
                    <w:pStyle w:val="EYCoverTitle"/>
                    <w:rPr>
                      <w:color w:val="FF0000"/>
                      <w:sz w:val="28"/>
                      <w:szCs w:val="28"/>
                      <w:lang w:val="ru-RU"/>
                    </w:rPr>
                  </w:pPr>
                  <w:r>
                    <w:rPr>
                      <w:rFonts w:ascii="Calibri" w:hAnsi="Calibri"/>
                      <w:color w:val="FF0000"/>
                      <w:sz w:val="28"/>
                      <w:szCs w:val="28"/>
                      <w:lang w:val="bg-BG"/>
                    </w:rPr>
                    <w:t>Наименование</w:t>
                  </w:r>
                  <w:r w:rsidRPr="003020DE">
                    <w:rPr>
                      <w:rFonts w:ascii="Calibri" w:hAnsi="Calibri"/>
                      <w:color w:val="FF0000"/>
                      <w:sz w:val="28"/>
                      <w:szCs w:val="28"/>
                      <w:lang w:val="bg-BG"/>
                    </w:rPr>
                    <w:t xml:space="preserve"> на </w:t>
                  </w:r>
                  <w:r>
                    <w:rPr>
                      <w:rFonts w:ascii="Calibri" w:hAnsi="Calibri"/>
                      <w:color w:val="FF0000"/>
                      <w:sz w:val="28"/>
                      <w:szCs w:val="28"/>
                      <w:lang w:val="bg-BG"/>
                    </w:rPr>
                    <w:t>независимия външен проверяващ</w:t>
                  </w:r>
                </w:p>
              </w:txbxContent>
            </v:textbox>
            <w10:wrap anchorx="page" anchory="page"/>
            <w10:anchorlock/>
          </v:shape>
        </w:pict>
      </w:r>
    </w:p>
    <w:p w:rsidR="000002DB" w:rsidRPr="002D432F" w:rsidRDefault="000002DB" w:rsidP="00BC347E">
      <w:pPr>
        <w:pStyle w:val="EYBodytextwithparaspace"/>
        <w:numPr>
          <w:ilvl w:val="0"/>
          <w:numId w:val="0"/>
        </w:numPr>
        <w:tabs>
          <w:tab w:val="left" w:pos="8505"/>
        </w:tabs>
        <w:spacing w:after="0"/>
        <w:rPr>
          <w:rFonts w:ascii="Calibri" w:hAnsi="Calibri"/>
          <w:b/>
          <w:szCs w:val="20"/>
        </w:rPr>
      </w:pPr>
    </w:p>
    <w:p w:rsidR="000002DB" w:rsidRPr="002D432F" w:rsidRDefault="000002DB" w:rsidP="00BC347E">
      <w:pPr>
        <w:pStyle w:val="EYBodytextwithparaspace"/>
        <w:numPr>
          <w:ilvl w:val="0"/>
          <w:numId w:val="0"/>
        </w:numPr>
        <w:tabs>
          <w:tab w:val="left" w:pos="8505"/>
        </w:tabs>
        <w:spacing w:after="0"/>
        <w:rPr>
          <w:rFonts w:ascii="Calibri" w:hAnsi="Calibri"/>
          <w:b/>
          <w:szCs w:val="20"/>
        </w:rPr>
      </w:pPr>
    </w:p>
    <w:p w:rsidR="000002DB" w:rsidRPr="002D432F" w:rsidRDefault="000002DB" w:rsidP="00BC347E">
      <w:pPr>
        <w:pStyle w:val="EYBodytextwithparaspace"/>
        <w:numPr>
          <w:ilvl w:val="0"/>
          <w:numId w:val="0"/>
        </w:numPr>
        <w:tabs>
          <w:tab w:val="left" w:pos="8364"/>
          <w:tab w:val="left" w:pos="8505"/>
        </w:tabs>
        <w:spacing w:after="0"/>
        <w:rPr>
          <w:rFonts w:ascii="Calibri" w:hAnsi="Calibri"/>
          <w:b/>
          <w:sz w:val="28"/>
          <w:szCs w:val="28"/>
          <w:lang w:val="bg-BG"/>
        </w:rPr>
      </w:pPr>
      <w:r w:rsidRPr="002D432F">
        <w:rPr>
          <w:rFonts w:ascii="Calibri" w:hAnsi="Calibri"/>
          <w:b/>
          <w:sz w:val="28"/>
          <w:szCs w:val="28"/>
          <w:lang w:val="bg-BG"/>
        </w:rPr>
        <w:t>Съдържание</w:t>
      </w:r>
      <w:r w:rsidRPr="002D432F">
        <w:rPr>
          <w:rFonts w:ascii="Calibri" w:hAnsi="Calibri"/>
          <w:b/>
          <w:sz w:val="28"/>
          <w:szCs w:val="28"/>
        </w:rPr>
        <w:tab/>
      </w:r>
      <w:r w:rsidRPr="002D432F">
        <w:rPr>
          <w:rFonts w:ascii="Calibri" w:hAnsi="Calibri"/>
          <w:b/>
          <w:sz w:val="28"/>
          <w:szCs w:val="28"/>
        </w:rPr>
        <w:tab/>
      </w:r>
      <w:r w:rsidRPr="002D432F">
        <w:rPr>
          <w:rFonts w:ascii="Calibri" w:hAnsi="Calibri"/>
          <w:b/>
          <w:sz w:val="28"/>
          <w:szCs w:val="28"/>
          <w:lang w:val="bg-BG"/>
        </w:rPr>
        <w:t>Стр.</w:t>
      </w:r>
    </w:p>
    <w:p w:rsidR="000002DB" w:rsidRPr="002D432F" w:rsidRDefault="000002DB" w:rsidP="00BC347E">
      <w:pPr>
        <w:pStyle w:val="EYBodytextwithparaspace"/>
        <w:numPr>
          <w:ilvl w:val="0"/>
          <w:numId w:val="0"/>
        </w:numPr>
        <w:tabs>
          <w:tab w:val="left" w:pos="8505"/>
        </w:tabs>
        <w:spacing w:after="0"/>
        <w:rPr>
          <w:rFonts w:ascii="Calibri" w:hAnsi="Calibri"/>
          <w:b/>
          <w:szCs w:val="20"/>
        </w:rPr>
      </w:pPr>
    </w:p>
    <w:p w:rsidR="000002DB" w:rsidRPr="002D432F" w:rsidRDefault="000002DB" w:rsidP="00BC347E">
      <w:pPr>
        <w:pStyle w:val="EYBodytextwithparaspace"/>
        <w:numPr>
          <w:ilvl w:val="0"/>
          <w:numId w:val="0"/>
        </w:numPr>
        <w:tabs>
          <w:tab w:val="left" w:pos="8505"/>
        </w:tabs>
        <w:spacing w:after="0"/>
        <w:rPr>
          <w:rFonts w:ascii="Calibri" w:hAnsi="Calibri"/>
          <w:b/>
          <w:szCs w:val="20"/>
        </w:rPr>
      </w:pPr>
    </w:p>
    <w:tbl>
      <w:tblPr>
        <w:tblW w:w="0" w:type="auto"/>
        <w:tblInd w:w="108" w:type="dxa"/>
        <w:tblLook w:val="00A0"/>
      </w:tblPr>
      <w:tblGrid>
        <w:gridCol w:w="8505"/>
        <w:gridCol w:w="851"/>
      </w:tblGrid>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szCs w:val="20"/>
                <w:lang w:val="bg-BG"/>
              </w:rPr>
            </w:pPr>
            <w:r w:rsidRPr="002D432F">
              <w:rPr>
                <w:rFonts w:ascii="Calibri" w:hAnsi="Calibri"/>
                <w:b/>
                <w:lang w:val="bg-BG"/>
              </w:rPr>
              <w:t>Доклад за фактическите констатации</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lang w:val="bg-BG"/>
              </w:rPr>
            </w:pPr>
            <w:r w:rsidRPr="002D432F">
              <w:rPr>
                <w:rFonts w:ascii="Calibri" w:hAnsi="Calibri"/>
                <w:b/>
                <w:lang w:val="bg-BG"/>
              </w:rPr>
              <w:t>Въведение и контекст</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szCs w:val="20"/>
              </w:rPr>
            </w:pPr>
            <w:r w:rsidRPr="002D432F">
              <w:rPr>
                <w:rFonts w:ascii="Calibri" w:hAnsi="Calibri"/>
                <w:b/>
                <w:lang w:val="bg-BG"/>
              </w:rPr>
              <w:t>Резюме, включващо основните заключения</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szCs w:val="20"/>
              </w:rPr>
            </w:pPr>
            <w:r w:rsidRPr="002D432F">
              <w:rPr>
                <w:rFonts w:ascii="Calibri" w:hAnsi="Calibri"/>
                <w:b/>
                <w:lang w:val="bg-BG"/>
              </w:rPr>
              <w:t>Приложение</w:t>
            </w:r>
            <w:r w:rsidRPr="002D432F">
              <w:rPr>
                <w:rFonts w:ascii="Calibri" w:hAnsi="Calibri"/>
                <w:b/>
              </w:rPr>
              <w:t xml:space="preserve"> 1 </w:t>
            </w:r>
            <w:r w:rsidRPr="002D432F">
              <w:rPr>
                <w:rFonts w:ascii="Calibri" w:hAnsi="Calibri"/>
                <w:b/>
                <w:lang w:val="bg-BG"/>
              </w:rPr>
              <w:t>Договорени процедури</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lang w:val="bg-BG"/>
              </w:rPr>
            </w:pPr>
            <w:r w:rsidRPr="002D432F">
              <w:rPr>
                <w:rFonts w:ascii="Calibri" w:hAnsi="Calibri"/>
                <w:b/>
                <w:lang w:val="bg-BG"/>
              </w:rPr>
              <w:t>Приложение</w:t>
            </w:r>
            <w:r w:rsidRPr="002D432F">
              <w:rPr>
                <w:rFonts w:ascii="Calibri" w:hAnsi="Calibri"/>
                <w:b/>
                <w:lang w:val="ru-RU"/>
              </w:rPr>
              <w:t xml:space="preserve"> </w:t>
            </w:r>
            <w:r w:rsidRPr="002D432F">
              <w:rPr>
                <w:rFonts w:ascii="Calibri" w:hAnsi="Calibri"/>
                <w:b/>
                <w:lang w:val="bg-BG"/>
              </w:rPr>
              <w:t>2</w:t>
            </w:r>
            <w:r w:rsidRPr="002D432F">
              <w:rPr>
                <w:rFonts w:ascii="Calibri" w:hAnsi="Calibri"/>
                <w:b/>
                <w:lang w:val="ru-RU"/>
              </w:rPr>
              <w:t xml:space="preserve"> </w:t>
            </w:r>
            <w:r w:rsidRPr="002D432F">
              <w:rPr>
                <w:rFonts w:ascii="Calibri" w:hAnsi="Calibri"/>
                <w:b/>
                <w:lang w:val="bg-BG"/>
              </w:rPr>
              <w:t>Коригирани активи на пенсионния фонд</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lang w:val="bg-BG"/>
              </w:rPr>
            </w:pPr>
            <w:r w:rsidRPr="002D432F">
              <w:rPr>
                <w:rFonts w:ascii="Calibri" w:hAnsi="Calibri"/>
                <w:b/>
                <w:lang w:val="bg-BG"/>
              </w:rPr>
              <w:t>Приложение 3 Корпоративно управление</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lang w:val="bg-BG"/>
              </w:rPr>
            </w:pPr>
            <w:r w:rsidRPr="002D432F">
              <w:rPr>
                <w:rFonts w:ascii="Calibri" w:hAnsi="Calibri"/>
                <w:b/>
                <w:lang w:val="bg-BG"/>
              </w:rPr>
              <w:t>Приложение 4 Информация за оценката на финансовите активи</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505"/>
              </w:tabs>
              <w:spacing w:after="0"/>
              <w:rPr>
                <w:rFonts w:ascii="Calibri" w:hAnsi="Calibri"/>
                <w:b/>
                <w:szCs w:val="20"/>
                <w:lang w:val="ru-RU"/>
              </w:rPr>
            </w:pPr>
            <w:r w:rsidRPr="002D432F">
              <w:rPr>
                <w:rFonts w:ascii="Calibri" w:hAnsi="Calibri"/>
                <w:b/>
                <w:lang w:val="bg-BG"/>
              </w:rPr>
              <w:t>Приложение 5</w:t>
            </w:r>
            <w:r w:rsidRPr="002D432F">
              <w:rPr>
                <w:rFonts w:ascii="Calibri" w:hAnsi="Calibri"/>
                <w:b/>
                <w:lang w:val="ru-RU"/>
              </w:rPr>
              <w:t xml:space="preserve"> </w:t>
            </w:r>
            <w:r w:rsidRPr="002D432F">
              <w:rPr>
                <w:rFonts w:ascii="Calibri" w:hAnsi="Calibri"/>
                <w:b/>
                <w:lang w:val="bg-BG"/>
              </w:rPr>
              <w:t xml:space="preserve">Извадка от </w:t>
            </w:r>
            <w:r w:rsidRPr="002D432F">
              <w:rPr>
                <w:rFonts w:ascii="Calibri" w:hAnsi="Calibri"/>
                <w:b/>
                <w:lang w:val="ru-RU"/>
              </w:rPr>
              <w:t>Работн</w:t>
            </w:r>
            <w:r w:rsidRPr="002D432F">
              <w:rPr>
                <w:rFonts w:ascii="Calibri" w:hAnsi="Calibri"/>
                <w:b/>
                <w:lang w:val="bg-BG"/>
              </w:rPr>
              <w:t>ия</w:t>
            </w:r>
            <w:r w:rsidRPr="002D432F">
              <w:rPr>
                <w:rFonts w:ascii="Calibri" w:hAnsi="Calibri"/>
                <w:b/>
                <w:lang w:val="ru-RU"/>
              </w:rPr>
              <w:t xml:space="preserve"> план</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r w:rsidR="000002DB" w:rsidRPr="002D432F" w:rsidTr="003020DE">
        <w:trPr>
          <w:trHeight w:val="510"/>
        </w:trPr>
        <w:tc>
          <w:tcPr>
            <w:tcW w:w="8505" w:type="dxa"/>
          </w:tcPr>
          <w:p w:rsidR="000002DB" w:rsidRPr="002D432F" w:rsidRDefault="000002DB" w:rsidP="003020DE">
            <w:pPr>
              <w:pStyle w:val="EYBodytextwithparaspace"/>
              <w:numPr>
                <w:ilvl w:val="0"/>
                <w:numId w:val="0"/>
              </w:numPr>
              <w:tabs>
                <w:tab w:val="left" w:pos="8647"/>
              </w:tabs>
              <w:spacing w:after="0"/>
              <w:rPr>
                <w:rFonts w:ascii="Calibri" w:hAnsi="Calibri"/>
                <w:b/>
                <w:lang w:val="bg-BG"/>
              </w:rPr>
            </w:pPr>
            <w:r w:rsidRPr="002D432F">
              <w:rPr>
                <w:rFonts w:ascii="Calibri" w:hAnsi="Calibri"/>
                <w:b/>
                <w:lang w:val="bg-BG"/>
              </w:rPr>
              <w:t>Приложение</w:t>
            </w:r>
            <w:r w:rsidRPr="002D432F">
              <w:rPr>
                <w:rFonts w:ascii="Calibri" w:hAnsi="Calibri"/>
                <w:b/>
              </w:rPr>
              <w:t xml:space="preserve"> </w:t>
            </w:r>
            <w:r w:rsidRPr="002D432F">
              <w:rPr>
                <w:rFonts w:ascii="Calibri" w:hAnsi="Calibri"/>
                <w:b/>
                <w:lang w:val="bg-BG"/>
              </w:rPr>
              <w:t>6</w:t>
            </w:r>
            <w:r w:rsidRPr="002D432F">
              <w:rPr>
                <w:rFonts w:ascii="Calibri" w:hAnsi="Calibri"/>
                <w:b/>
              </w:rPr>
              <w:t xml:space="preserve"> </w:t>
            </w:r>
            <w:r w:rsidRPr="002D432F">
              <w:rPr>
                <w:rFonts w:ascii="Calibri" w:hAnsi="Calibri"/>
                <w:b/>
                <w:lang w:val="bg-BG"/>
              </w:rPr>
              <w:t>Речник на термините</w:t>
            </w:r>
          </w:p>
        </w:tc>
        <w:tc>
          <w:tcPr>
            <w:tcW w:w="851" w:type="dxa"/>
          </w:tcPr>
          <w:p w:rsidR="000002DB" w:rsidRPr="002D432F" w:rsidRDefault="000002DB" w:rsidP="003020DE">
            <w:pPr>
              <w:pStyle w:val="EYBodytextwithparaspace"/>
              <w:numPr>
                <w:ilvl w:val="0"/>
                <w:numId w:val="0"/>
              </w:numPr>
              <w:tabs>
                <w:tab w:val="left" w:pos="8505"/>
              </w:tabs>
              <w:spacing w:after="0"/>
              <w:jc w:val="right"/>
              <w:rPr>
                <w:rFonts w:ascii="Calibri" w:hAnsi="Calibri"/>
                <w:b/>
                <w:szCs w:val="20"/>
                <w:lang w:val="bg-BG"/>
              </w:rPr>
            </w:pPr>
            <w:r w:rsidRPr="002D432F">
              <w:rPr>
                <w:rFonts w:ascii="Calibri" w:hAnsi="Calibri"/>
                <w:b/>
                <w:szCs w:val="20"/>
                <w:lang w:val="bg-BG"/>
              </w:rPr>
              <w:t>…</w:t>
            </w:r>
          </w:p>
        </w:tc>
      </w:tr>
    </w:tbl>
    <w:p w:rsidR="000002DB" w:rsidRPr="002D432F" w:rsidRDefault="000002DB" w:rsidP="00BC347E">
      <w:pPr>
        <w:pStyle w:val="EYBodytextwithparaspace"/>
        <w:numPr>
          <w:ilvl w:val="0"/>
          <w:numId w:val="0"/>
        </w:numPr>
        <w:tabs>
          <w:tab w:val="left" w:pos="8505"/>
        </w:tabs>
        <w:spacing w:after="0"/>
        <w:rPr>
          <w:rFonts w:ascii="Calibri" w:hAnsi="Calibri"/>
          <w:b/>
          <w:szCs w:val="20"/>
        </w:rPr>
      </w:pPr>
    </w:p>
    <w:p w:rsidR="000002DB" w:rsidRPr="002D432F" w:rsidRDefault="000002DB" w:rsidP="00BC347E">
      <w:pPr>
        <w:pStyle w:val="EYBodytextwithparaspace"/>
        <w:numPr>
          <w:ilvl w:val="0"/>
          <w:numId w:val="0"/>
        </w:numPr>
        <w:tabs>
          <w:tab w:val="left" w:pos="8505"/>
        </w:tabs>
        <w:spacing w:after="0"/>
        <w:rPr>
          <w:rFonts w:ascii="Calibri" w:hAnsi="Calibri"/>
          <w:b/>
          <w:szCs w:val="20"/>
        </w:rPr>
      </w:pPr>
    </w:p>
    <w:p w:rsidR="000002DB" w:rsidRPr="002D432F" w:rsidRDefault="000002DB" w:rsidP="00E30AD8">
      <w:pPr>
        <w:pStyle w:val="EYBodytextwithparaspace"/>
        <w:numPr>
          <w:ilvl w:val="0"/>
          <w:numId w:val="0"/>
        </w:numPr>
        <w:spacing w:after="0"/>
        <w:rPr>
          <w:rFonts w:ascii="Calibri" w:hAnsi="Calibri"/>
        </w:rPr>
      </w:pPr>
    </w:p>
    <w:p w:rsidR="000002DB" w:rsidRPr="002D432F" w:rsidRDefault="000002DB" w:rsidP="00E30AD8">
      <w:pPr>
        <w:pStyle w:val="EYBodytextwithparaspace"/>
        <w:numPr>
          <w:ilvl w:val="0"/>
          <w:numId w:val="0"/>
        </w:numPr>
        <w:spacing w:after="0"/>
        <w:rPr>
          <w:rFonts w:ascii="Calibri" w:hAnsi="Calibri"/>
          <w:b/>
        </w:rPr>
      </w:pPr>
    </w:p>
    <w:p w:rsidR="000002DB" w:rsidRPr="002D432F" w:rsidRDefault="000002DB" w:rsidP="00E30AD8">
      <w:pPr>
        <w:pStyle w:val="EYBodytextwithparaspace"/>
        <w:numPr>
          <w:ilvl w:val="0"/>
          <w:numId w:val="0"/>
        </w:numPr>
        <w:spacing w:after="0"/>
        <w:rPr>
          <w:rFonts w:ascii="Calibri" w:hAnsi="Calibri"/>
          <w:szCs w:val="22"/>
        </w:rPr>
      </w:pPr>
    </w:p>
    <w:p w:rsidR="000002DB" w:rsidRPr="002D432F" w:rsidRDefault="000002DB" w:rsidP="00E30AD8">
      <w:pPr>
        <w:pStyle w:val="EYBodytextwithparaspace"/>
        <w:numPr>
          <w:ilvl w:val="0"/>
          <w:numId w:val="0"/>
        </w:numPr>
        <w:spacing w:after="0"/>
        <w:rPr>
          <w:rFonts w:ascii="Calibri" w:hAnsi="Calibri"/>
          <w:szCs w:val="22"/>
        </w:rPr>
        <w:sectPr w:rsidR="000002DB" w:rsidRPr="002D432F" w:rsidSect="004966C4">
          <w:headerReference w:type="default" r:id="rId9"/>
          <w:footerReference w:type="default" r:id="rId10"/>
          <w:pgSz w:w="11909" w:h="16834" w:code="9"/>
          <w:pgMar w:top="2552" w:right="1134" w:bottom="1134" w:left="1418" w:header="567" w:footer="567" w:gutter="0"/>
          <w:pgNumType w:start="1"/>
          <w:cols w:space="708"/>
          <w:docGrid w:linePitch="360"/>
        </w:sectPr>
      </w:pPr>
    </w:p>
    <w:tbl>
      <w:tblPr>
        <w:tblpPr w:leftFromText="180" w:rightFromText="180" w:vertAnchor="text" w:horzAnchor="margin" w:tblpXSpec="right" w:tblpY="-1770"/>
        <w:tblW w:w="0" w:type="auto"/>
        <w:tblCellMar>
          <w:left w:w="0" w:type="dxa"/>
          <w:right w:w="0" w:type="dxa"/>
        </w:tblCellMar>
        <w:tblLook w:val="00A0"/>
      </w:tblPr>
      <w:tblGrid>
        <w:gridCol w:w="3119"/>
        <w:gridCol w:w="142"/>
        <w:gridCol w:w="2835"/>
      </w:tblGrid>
      <w:tr w:rsidR="000002DB" w:rsidRPr="002D432F" w:rsidTr="003020DE">
        <w:tc>
          <w:tcPr>
            <w:tcW w:w="3119" w:type="dxa"/>
          </w:tcPr>
          <w:p w:rsidR="000002DB" w:rsidRPr="002D432F" w:rsidRDefault="000002DB" w:rsidP="003020DE">
            <w:pPr>
              <w:pStyle w:val="EYBusinessaddress"/>
              <w:rPr>
                <w:rFonts w:ascii="Calibri" w:hAnsi="Calibri"/>
              </w:rPr>
            </w:pPr>
          </w:p>
        </w:tc>
        <w:tc>
          <w:tcPr>
            <w:tcW w:w="142" w:type="dxa"/>
          </w:tcPr>
          <w:p w:rsidR="000002DB" w:rsidRPr="002D432F" w:rsidRDefault="000002DB" w:rsidP="003020DE">
            <w:pPr>
              <w:pStyle w:val="EYBusinessaddress"/>
              <w:rPr>
                <w:rFonts w:ascii="Calibri" w:hAnsi="Calibri"/>
              </w:rPr>
            </w:pPr>
          </w:p>
        </w:tc>
        <w:tc>
          <w:tcPr>
            <w:tcW w:w="2835" w:type="dxa"/>
          </w:tcPr>
          <w:p w:rsidR="000002DB" w:rsidRPr="002D432F" w:rsidRDefault="000002DB" w:rsidP="003020DE">
            <w:pPr>
              <w:pStyle w:val="EYBusinessaddress"/>
              <w:rPr>
                <w:rFonts w:ascii="Calibri" w:hAnsi="Calibri"/>
              </w:rPr>
            </w:pPr>
          </w:p>
        </w:tc>
      </w:tr>
    </w:tbl>
    <w:p w:rsidR="000002DB" w:rsidRPr="002D432F" w:rsidRDefault="000002DB" w:rsidP="00242864">
      <w:pPr>
        <w:pStyle w:val="EYBodytextwithparaspace"/>
        <w:numPr>
          <w:ilvl w:val="4"/>
          <w:numId w:val="32"/>
        </w:numPr>
        <w:spacing w:after="0"/>
        <w:ind w:left="0" w:firstLine="0"/>
        <w:rPr>
          <w:rFonts w:ascii="Calibri" w:hAnsi="Calibri"/>
          <w:b/>
          <w:color w:val="FF0000"/>
          <w:szCs w:val="22"/>
        </w:rPr>
      </w:pPr>
      <w:r w:rsidRPr="002D432F">
        <w:rPr>
          <w:rFonts w:ascii="Calibri" w:hAnsi="Calibri"/>
          <w:b/>
          <w:szCs w:val="22"/>
          <w:lang w:val="bg-BG"/>
        </w:rPr>
        <w:t>До</w:t>
      </w:r>
      <w:r w:rsidRPr="002D432F">
        <w:rPr>
          <w:rFonts w:ascii="Calibri" w:hAnsi="Calibri"/>
          <w:b/>
          <w:szCs w:val="22"/>
        </w:rPr>
        <w:t>:</w:t>
      </w:r>
      <w:r w:rsidRPr="002D432F">
        <w:rPr>
          <w:rFonts w:ascii="Calibri" w:hAnsi="Calibri"/>
          <w:b/>
          <w:szCs w:val="22"/>
        </w:rPr>
        <w:tab/>
      </w:r>
      <w:r w:rsidRPr="002D432F">
        <w:rPr>
          <w:rFonts w:ascii="Calibri" w:hAnsi="Calibri"/>
          <w:b/>
          <w:color w:val="FF0000"/>
          <w:szCs w:val="22"/>
          <w:lang w:val="bg-BG"/>
        </w:rPr>
        <w:t>Пенсионноосигурителното дружество</w:t>
      </w:r>
    </w:p>
    <w:p w:rsidR="000002DB" w:rsidRPr="002D432F" w:rsidRDefault="000002DB" w:rsidP="00242864">
      <w:pPr>
        <w:pStyle w:val="EYBodytextwithparaspace"/>
        <w:numPr>
          <w:ilvl w:val="4"/>
          <w:numId w:val="32"/>
        </w:numPr>
        <w:spacing w:after="0"/>
        <w:ind w:left="0" w:firstLine="0"/>
        <w:rPr>
          <w:rFonts w:ascii="Calibri" w:hAnsi="Calibri"/>
          <w:b/>
          <w:szCs w:val="22"/>
        </w:rPr>
      </w:pPr>
      <w:r w:rsidRPr="002D432F">
        <w:rPr>
          <w:rFonts w:ascii="Calibri" w:hAnsi="Calibri"/>
          <w:b/>
          <w:szCs w:val="22"/>
          <w:lang w:val="bg-BG"/>
        </w:rPr>
        <w:t>Ръководителя на проекта</w:t>
      </w:r>
    </w:p>
    <w:p w:rsidR="000002DB" w:rsidRPr="002D432F" w:rsidRDefault="000002DB" w:rsidP="00242864">
      <w:pPr>
        <w:pStyle w:val="EYBodytextwithparaspace"/>
        <w:numPr>
          <w:ilvl w:val="4"/>
          <w:numId w:val="32"/>
        </w:numPr>
        <w:spacing w:after="0"/>
        <w:ind w:left="0" w:firstLine="0"/>
        <w:rPr>
          <w:rFonts w:ascii="Calibri" w:hAnsi="Calibri"/>
          <w:b/>
          <w:szCs w:val="22"/>
        </w:rPr>
      </w:pPr>
      <w:r w:rsidRPr="002D432F">
        <w:rPr>
          <w:rFonts w:ascii="Calibri" w:hAnsi="Calibri"/>
          <w:b/>
          <w:szCs w:val="22"/>
          <w:lang w:val="bg-BG"/>
        </w:rPr>
        <w:t>Комисията за Финансов Надзор</w:t>
      </w:r>
    </w:p>
    <w:p w:rsidR="000002DB" w:rsidRPr="002D432F" w:rsidRDefault="000002DB" w:rsidP="00242864">
      <w:pPr>
        <w:pStyle w:val="EYBodytextwithparaspace"/>
        <w:numPr>
          <w:ilvl w:val="4"/>
          <w:numId w:val="32"/>
        </w:numPr>
        <w:spacing w:after="0"/>
        <w:ind w:left="0" w:firstLine="0"/>
        <w:rPr>
          <w:rFonts w:ascii="Calibri" w:hAnsi="Calibri"/>
          <w:b/>
          <w:color w:val="FF0000"/>
          <w:szCs w:val="22"/>
        </w:rPr>
      </w:pPr>
      <w:r w:rsidRPr="002D432F">
        <w:rPr>
          <w:rFonts w:ascii="Calibri" w:hAnsi="Calibri"/>
          <w:b/>
          <w:szCs w:val="22"/>
          <w:lang w:val="bg-BG"/>
        </w:rPr>
        <w:t>Управляващия комитет</w:t>
      </w:r>
    </w:p>
    <w:p w:rsidR="000002DB" w:rsidRPr="002D432F" w:rsidRDefault="000002DB" w:rsidP="00242864">
      <w:pPr>
        <w:pStyle w:val="EYBodytextwithparaspace"/>
        <w:numPr>
          <w:ilvl w:val="6"/>
          <w:numId w:val="32"/>
        </w:numPr>
        <w:tabs>
          <w:tab w:val="clear" w:pos="0"/>
        </w:tabs>
        <w:spacing w:after="0"/>
        <w:ind w:left="1492"/>
        <w:rPr>
          <w:rFonts w:ascii="Calibri" w:hAnsi="Calibri"/>
          <w:b/>
          <w:szCs w:val="22"/>
        </w:rPr>
      </w:pPr>
    </w:p>
    <w:p w:rsidR="000002DB" w:rsidRPr="002D432F" w:rsidRDefault="000002DB" w:rsidP="00C85DE1">
      <w:pPr>
        <w:pStyle w:val="EYBodytextwithparaspace"/>
        <w:numPr>
          <w:ilvl w:val="7"/>
          <w:numId w:val="32"/>
        </w:numPr>
        <w:spacing w:after="0"/>
        <w:ind w:left="1492"/>
        <w:rPr>
          <w:rFonts w:ascii="Calibri" w:hAnsi="Calibri"/>
          <w:szCs w:val="22"/>
        </w:rPr>
      </w:pPr>
    </w:p>
    <w:p w:rsidR="000002DB" w:rsidRPr="002D432F" w:rsidRDefault="000002DB" w:rsidP="00242864">
      <w:pPr>
        <w:pStyle w:val="EYBodytextwithparaspace"/>
        <w:numPr>
          <w:ilvl w:val="4"/>
          <w:numId w:val="32"/>
        </w:numPr>
        <w:ind w:left="0" w:firstLine="0"/>
        <w:rPr>
          <w:rFonts w:ascii="Calibri" w:hAnsi="Calibri"/>
          <w:lang w:val="ru-RU"/>
        </w:rPr>
      </w:pPr>
      <w:r w:rsidRPr="002D432F">
        <w:rPr>
          <w:rFonts w:ascii="Calibri" w:hAnsi="Calibri"/>
          <w:lang w:val="bg-BG"/>
        </w:rPr>
        <w:t xml:space="preserve">Ние извършихме договорените с </w:t>
      </w:r>
      <w:r w:rsidRPr="002D432F">
        <w:rPr>
          <w:rFonts w:ascii="Calibri" w:hAnsi="Calibri"/>
          <w:color w:val="FF0000"/>
          <w:lang w:val="bg-BG"/>
        </w:rPr>
        <w:t>наименование на пенсионноосигурителното дружество</w:t>
      </w:r>
      <w:r w:rsidRPr="002D432F">
        <w:rPr>
          <w:rFonts w:ascii="Calibri" w:hAnsi="Calibri"/>
          <w:lang w:val="bg-BG"/>
        </w:rPr>
        <w:t xml:space="preserve"> процедури съгласно Работния план, издаден на </w:t>
      </w:r>
      <w:r w:rsidRPr="002D432F">
        <w:rPr>
          <w:rFonts w:ascii="Calibri" w:hAnsi="Calibri"/>
          <w:color w:val="FF0000"/>
          <w:lang w:val="bg-BG"/>
        </w:rPr>
        <w:t>ДД месец ГГГГ</w:t>
      </w:r>
      <w:r w:rsidRPr="002D432F">
        <w:rPr>
          <w:rFonts w:ascii="Calibri" w:hAnsi="Calibri"/>
          <w:lang w:val="bg-BG"/>
        </w:rPr>
        <w:t xml:space="preserve">, които са изброени по-долу във връзка с прегледа на активите на пенсионните фондове по отношение на </w:t>
      </w:r>
      <w:r w:rsidRPr="002D432F">
        <w:rPr>
          <w:rFonts w:ascii="Calibri" w:hAnsi="Calibri"/>
          <w:b/>
          <w:color w:val="FF0000"/>
          <w:lang w:val="bg-BG"/>
        </w:rPr>
        <w:t>наименование на пенсионния фонд</w:t>
      </w:r>
      <w:r w:rsidRPr="002D432F">
        <w:rPr>
          <w:rFonts w:ascii="Calibri" w:hAnsi="Calibri"/>
          <w:lang w:val="ru-RU"/>
        </w:rPr>
        <w:t xml:space="preserve"> (“</w:t>
      </w:r>
      <w:r w:rsidRPr="002D432F">
        <w:rPr>
          <w:rFonts w:ascii="Calibri" w:hAnsi="Calibri"/>
          <w:color w:val="FF0000"/>
          <w:lang w:val="bg-BG"/>
        </w:rPr>
        <w:t>ПФ</w:t>
      </w:r>
      <w:r w:rsidRPr="002D432F">
        <w:rPr>
          <w:rFonts w:ascii="Calibri" w:hAnsi="Calibri"/>
          <w:lang w:val="ru-RU"/>
        </w:rPr>
        <w:t xml:space="preserve">”) </w:t>
      </w:r>
      <w:r w:rsidRPr="002D432F">
        <w:rPr>
          <w:rFonts w:ascii="Calibri" w:hAnsi="Calibri"/>
          <w:lang w:val="bg-BG"/>
        </w:rPr>
        <w:t>към</w:t>
      </w:r>
      <w:r w:rsidRPr="002D432F">
        <w:rPr>
          <w:rFonts w:ascii="Calibri" w:hAnsi="Calibri"/>
          <w:lang w:val="ru-RU"/>
        </w:rPr>
        <w:t xml:space="preserve"> </w:t>
      </w:r>
      <w:r w:rsidRPr="002D432F">
        <w:rPr>
          <w:rFonts w:ascii="Calibri" w:hAnsi="Calibri"/>
          <w:color w:val="FF0000"/>
          <w:lang w:val="bg-BG"/>
        </w:rPr>
        <w:t>30 юни 2016 г</w:t>
      </w:r>
      <w:r w:rsidRPr="002D432F">
        <w:rPr>
          <w:rFonts w:ascii="Calibri" w:hAnsi="Calibri"/>
          <w:lang w:val="ru-RU"/>
        </w:rPr>
        <w:t xml:space="preserve">. </w:t>
      </w:r>
      <w:r w:rsidRPr="002D432F">
        <w:rPr>
          <w:rFonts w:ascii="Calibri" w:hAnsi="Calibri"/>
          <w:lang w:val="bg-BG"/>
        </w:rPr>
        <w:t xml:space="preserve">Моля, вижте Приложение 5, където е предоставена извадка от </w:t>
      </w:r>
      <w:r w:rsidRPr="002D432F">
        <w:rPr>
          <w:rFonts w:ascii="Calibri" w:hAnsi="Calibri"/>
          <w:lang w:val="ru-RU"/>
        </w:rPr>
        <w:t>Работн</w:t>
      </w:r>
      <w:r w:rsidRPr="002D432F">
        <w:rPr>
          <w:rFonts w:ascii="Calibri" w:hAnsi="Calibri"/>
          <w:lang w:val="bg-BG"/>
        </w:rPr>
        <w:t>ия</w:t>
      </w:r>
      <w:r w:rsidRPr="002D432F">
        <w:rPr>
          <w:rFonts w:ascii="Calibri" w:hAnsi="Calibri"/>
          <w:lang w:val="ru-RU"/>
        </w:rPr>
        <w:t xml:space="preserve"> план</w:t>
      </w:r>
      <w:r w:rsidRPr="002D432F">
        <w:rPr>
          <w:rFonts w:ascii="Calibri" w:hAnsi="Calibri"/>
          <w:lang w:val="bg-BG"/>
        </w:rPr>
        <w:t>, описваща контекста на нашия ангажимент</w:t>
      </w:r>
      <w:r w:rsidRPr="002D432F">
        <w:rPr>
          <w:rFonts w:ascii="Calibri" w:hAnsi="Calibri"/>
          <w:lang w:val="ru-RU"/>
        </w:rPr>
        <w:t xml:space="preserve">. </w:t>
      </w:r>
      <w:r w:rsidRPr="002D432F">
        <w:rPr>
          <w:rFonts w:ascii="Calibri" w:hAnsi="Calibri"/>
          <w:lang w:val="bg-BG"/>
        </w:rPr>
        <w:t xml:space="preserve">Нашият ангажимент беше предприет в съответствие с Международен стандарт за свързани по съдържание услуги </w:t>
      </w:r>
      <w:r w:rsidRPr="002D432F">
        <w:rPr>
          <w:rFonts w:ascii="Calibri" w:hAnsi="Calibri"/>
          <w:lang w:val="ru-RU"/>
        </w:rPr>
        <w:t>4400</w:t>
      </w:r>
      <w:r w:rsidRPr="002D432F">
        <w:rPr>
          <w:rFonts w:ascii="Calibri" w:hAnsi="Calibri"/>
          <w:lang w:val="bg-BG"/>
        </w:rPr>
        <w:t>, приложим към ангажименти за договорени процедури</w:t>
      </w:r>
      <w:r w:rsidRPr="002D432F">
        <w:rPr>
          <w:rFonts w:ascii="Calibri" w:hAnsi="Calibri"/>
          <w:lang w:val="ru-RU"/>
        </w:rPr>
        <w:t xml:space="preserve">. </w:t>
      </w:r>
      <w:r w:rsidRPr="002D432F">
        <w:rPr>
          <w:rFonts w:ascii="Calibri" w:hAnsi="Calibri"/>
          <w:lang w:val="bg-BG"/>
        </w:rPr>
        <w:t>Процедурите бяха извършени единствено, за да Ви подпомогнем в процеса на преглед на активите на пенсионните фондове в България. Те са изложени подробно в Приложение 1 заедно с нашите констатации</w:t>
      </w:r>
      <w:r w:rsidRPr="002D432F">
        <w:rPr>
          <w:rFonts w:ascii="Calibri" w:hAnsi="Calibri"/>
          <w:lang w:val="ru-RU"/>
        </w:rPr>
        <w:t xml:space="preserve">; </w:t>
      </w:r>
      <w:r w:rsidRPr="002D432F">
        <w:rPr>
          <w:rFonts w:ascii="Calibri" w:hAnsi="Calibri"/>
          <w:lang w:val="bg-BG"/>
        </w:rPr>
        <w:t>коригираните активи на пенсионния фонд, изготвени въз основа на корекциите в резултат от нашите процедури в Приложение 2</w:t>
      </w:r>
      <w:r w:rsidRPr="002D432F">
        <w:rPr>
          <w:rFonts w:ascii="Calibri" w:hAnsi="Calibri"/>
          <w:szCs w:val="22"/>
          <w:lang w:val="ru-RU"/>
        </w:rPr>
        <w:t xml:space="preserve">. </w:t>
      </w:r>
      <w:r w:rsidRPr="002D432F">
        <w:rPr>
          <w:rFonts w:ascii="Calibri" w:hAnsi="Calibri"/>
          <w:lang w:val="bg-BG"/>
        </w:rPr>
        <w:t>"Обобщението на нашите констатации" излага основните констатации, идентифицирани в хода на извършените от нас процедури</w:t>
      </w:r>
      <w:r w:rsidRPr="002D432F">
        <w:rPr>
          <w:rFonts w:ascii="Calibri" w:hAnsi="Calibri"/>
          <w:lang w:val="ru-RU"/>
        </w:rPr>
        <w:t>.</w:t>
      </w:r>
    </w:p>
    <w:p w:rsidR="000002DB" w:rsidRPr="002D432F" w:rsidRDefault="000002DB" w:rsidP="00242864">
      <w:pPr>
        <w:pStyle w:val="EYBodytextwithparaspace"/>
        <w:numPr>
          <w:ilvl w:val="4"/>
          <w:numId w:val="32"/>
        </w:numPr>
        <w:spacing w:after="0"/>
        <w:ind w:left="0" w:firstLine="0"/>
        <w:rPr>
          <w:rFonts w:ascii="Calibri" w:hAnsi="Calibri"/>
          <w:szCs w:val="22"/>
          <w:lang w:val="ru-RU"/>
        </w:rPr>
      </w:pPr>
    </w:p>
    <w:p w:rsidR="000002DB" w:rsidRPr="002D432F" w:rsidRDefault="000002DB" w:rsidP="00D1126D">
      <w:pPr>
        <w:pStyle w:val="EYBodytextwithparaspace"/>
        <w:numPr>
          <w:ilvl w:val="0"/>
          <w:numId w:val="0"/>
        </w:numPr>
        <w:spacing w:after="0"/>
        <w:jc w:val="both"/>
        <w:rPr>
          <w:rFonts w:ascii="Calibri" w:hAnsi="Calibri"/>
          <w:szCs w:val="22"/>
          <w:lang w:val="ru-RU"/>
        </w:rPr>
      </w:pPr>
      <w:r w:rsidRPr="002D432F">
        <w:rPr>
          <w:rFonts w:ascii="Calibri" w:hAnsi="Calibri"/>
          <w:szCs w:val="22"/>
          <w:lang w:val="bg-BG"/>
        </w:rPr>
        <w:t>Тъй като изложените по-горе процедури не представляват одит или преглед в съответствие с Международните одиторски стандарти или Международните стандарти за ангажименти за преглед</w:t>
      </w:r>
      <w:r w:rsidRPr="002D432F">
        <w:rPr>
          <w:rFonts w:ascii="Calibri" w:hAnsi="Calibri"/>
          <w:szCs w:val="22"/>
          <w:lang w:val="ru-RU"/>
        </w:rPr>
        <w:t xml:space="preserve"> (</w:t>
      </w:r>
      <w:r w:rsidRPr="002D432F">
        <w:rPr>
          <w:rFonts w:ascii="Calibri" w:hAnsi="Calibri"/>
          <w:szCs w:val="22"/>
          <w:lang w:val="bg-BG"/>
        </w:rPr>
        <w:t>или съответните национални стандарти или практики</w:t>
      </w:r>
      <w:r w:rsidRPr="002D432F">
        <w:rPr>
          <w:rFonts w:ascii="Calibri" w:hAnsi="Calibri"/>
          <w:szCs w:val="22"/>
          <w:lang w:val="ru-RU"/>
        </w:rPr>
        <w:t xml:space="preserve">), </w:t>
      </w:r>
      <w:r w:rsidRPr="002D432F">
        <w:rPr>
          <w:rFonts w:ascii="Calibri" w:hAnsi="Calibri"/>
          <w:szCs w:val="22"/>
          <w:lang w:val="bg-BG"/>
        </w:rPr>
        <w:t xml:space="preserve">ние не изразяваме сигурност по отношение на финансовия отчет на </w:t>
      </w:r>
      <w:r w:rsidRPr="002D432F">
        <w:rPr>
          <w:rFonts w:ascii="Calibri" w:hAnsi="Calibri"/>
          <w:color w:val="FF0000"/>
          <w:szCs w:val="22"/>
          <w:lang w:val="bg-BG"/>
        </w:rPr>
        <w:t>наименование на ПФ</w:t>
      </w:r>
      <w:r w:rsidRPr="002D432F">
        <w:rPr>
          <w:rFonts w:ascii="Calibri" w:hAnsi="Calibri"/>
          <w:szCs w:val="22"/>
          <w:lang w:val="ru-RU"/>
        </w:rPr>
        <w:t xml:space="preserve"> </w:t>
      </w:r>
      <w:r w:rsidRPr="002D432F">
        <w:rPr>
          <w:rFonts w:ascii="Calibri" w:hAnsi="Calibri"/>
          <w:szCs w:val="22"/>
          <w:lang w:val="bg-BG"/>
        </w:rPr>
        <w:t xml:space="preserve">към </w:t>
      </w:r>
      <w:r w:rsidRPr="002D432F">
        <w:rPr>
          <w:rFonts w:ascii="Calibri" w:hAnsi="Calibri"/>
          <w:szCs w:val="22"/>
          <w:lang w:val="ru-RU"/>
        </w:rPr>
        <w:t xml:space="preserve">30 </w:t>
      </w:r>
      <w:r w:rsidRPr="002D432F">
        <w:rPr>
          <w:rFonts w:ascii="Calibri" w:hAnsi="Calibri"/>
          <w:szCs w:val="22"/>
          <w:lang w:val="bg-BG"/>
        </w:rPr>
        <w:t>юни</w:t>
      </w:r>
      <w:r w:rsidRPr="002D432F">
        <w:rPr>
          <w:rFonts w:ascii="Calibri" w:hAnsi="Calibri"/>
          <w:szCs w:val="22"/>
          <w:lang w:val="ru-RU"/>
        </w:rPr>
        <w:t xml:space="preserve"> 2016</w:t>
      </w:r>
      <w:r w:rsidRPr="002D432F">
        <w:rPr>
          <w:rFonts w:ascii="Calibri" w:hAnsi="Calibri"/>
          <w:szCs w:val="22"/>
          <w:lang w:val="bg-BG"/>
        </w:rPr>
        <w:t xml:space="preserve"> г</w:t>
      </w:r>
      <w:r w:rsidRPr="002D432F">
        <w:rPr>
          <w:rFonts w:ascii="Calibri" w:hAnsi="Calibri"/>
          <w:szCs w:val="22"/>
          <w:lang w:val="ru-RU"/>
        </w:rPr>
        <w:t>.</w:t>
      </w:r>
    </w:p>
    <w:p w:rsidR="000002DB" w:rsidRPr="002D432F" w:rsidRDefault="000002DB" w:rsidP="00242864">
      <w:pPr>
        <w:pStyle w:val="EYBodytextwithparaspace"/>
        <w:numPr>
          <w:ilvl w:val="4"/>
          <w:numId w:val="32"/>
        </w:numPr>
        <w:spacing w:after="0"/>
        <w:ind w:left="0" w:firstLine="0"/>
        <w:rPr>
          <w:rFonts w:ascii="Calibri" w:hAnsi="Calibri"/>
          <w:szCs w:val="22"/>
          <w:lang w:val="ru-RU"/>
        </w:rPr>
      </w:pPr>
    </w:p>
    <w:p w:rsidR="000002DB" w:rsidRPr="002D432F" w:rsidRDefault="000002DB" w:rsidP="00242864">
      <w:pPr>
        <w:pStyle w:val="EYBodytextwithparaspace"/>
        <w:numPr>
          <w:ilvl w:val="4"/>
          <w:numId w:val="32"/>
        </w:numPr>
        <w:spacing w:after="0"/>
        <w:ind w:left="0" w:firstLine="0"/>
        <w:jc w:val="both"/>
        <w:rPr>
          <w:rFonts w:ascii="Calibri" w:hAnsi="Calibri"/>
          <w:szCs w:val="22"/>
          <w:lang w:val="ru-RU"/>
        </w:rPr>
      </w:pPr>
      <w:r w:rsidRPr="002D432F">
        <w:rPr>
          <w:rFonts w:ascii="Calibri" w:hAnsi="Calibri"/>
          <w:szCs w:val="22"/>
          <w:lang w:val="bg-BG"/>
        </w:rPr>
        <w:t>В случай, че бяхме изпълнили допълнителни процедури или одит или преглед на финансовия отчет в съответствие с изискванията на Международните одиторски стандарти или Международните стандарти за ангажименти за преглед, бихме могли да установим други проблеми, които биха били съществени за Вас</w:t>
      </w:r>
      <w:r w:rsidRPr="002D432F">
        <w:rPr>
          <w:rFonts w:ascii="Calibri" w:hAnsi="Calibri"/>
          <w:szCs w:val="22"/>
          <w:lang w:val="ru-RU"/>
        </w:rPr>
        <w:t>.</w:t>
      </w:r>
    </w:p>
    <w:p w:rsidR="000002DB" w:rsidRPr="002D432F" w:rsidRDefault="000002DB" w:rsidP="00242864">
      <w:pPr>
        <w:pStyle w:val="EYBodytextwithparaspace"/>
        <w:numPr>
          <w:ilvl w:val="4"/>
          <w:numId w:val="32"/>
        </w:numPr>
        <w:spacing w:after="0"/>
        <w:ind w:left="0" w:firstLine="0"/>
        <w:rPr>
          <w:rFonts w:ascii="Calibri" w:hAnsi="Calibri"/>
          <w:szCs w:val="22"/>
          <w:lang w:val="ru-RU"/>
        </w:rPr>
      </w:pPr>
    </w:p>
    <w:p w:rsidR="000002DB" w:rsidRPr="002D432F" w:rsidRDefault="000002DB" w:rsidP="00A67BF6">
      <w:pPr>
        <w:pStyle w:val="EYBodytextwithparaspace"/>
        <w:numPr>
          <w:ilvl w:val="0"/>
          <w:numId w:val="0"/>
        </w:numPr>
        <w:spacing w:after="0"/>
        <w:jc w:val="both"/>
        <w:rPr>
          <w:rFonts w:ascii="Calibri" w:hAnsi="Calibri"/>
          <w:szCs w:val="22"/>
          <w:lang w:val="ru-RU"/>
        </w:rPr>
      </w:pPr>
      <w:r w:rsidRPr="002D432F">
        <w:rPr>
          <w:rFonts w:ascii="Calibri" w:hAnsi="Calibri"/>
          <w:szCs w:val="22"/>
          <w:lang w:val="bg-BG"/>
        </w:rPr>
        <w:t>Нашият доклад е предвиден единствено за целта, посочена в първия параграф на настоящия доклад и за Ваша информация. Той не трябва да бъде използван за каквито и да било други цели или да бъде разпространяван сред други лица</w:t>
      </w:r>
      <w:r w:rsidRPr="002D432F">
        <w:rPr>
          <w:rFonts w:ascii="Calibri" w:hAnsi="Calibri"/>
          <w:szCs w:val="22"/>
          <w:lang w:val="ru-RU"/>
        </w:rPr>
        <w:t xml:space="preserve">. </w:t>
      </w:r>
      <w:r w:rsidRPr="002D432F">
        <w:rPr>
          <w:rFonts w:ascii="Calibri" w:hAnsi="Calibri"/>
          <w:szCs w:val="22"/>
          <w:lang w:val="bg-BG"/>
        </w:rPr>
        <w:t>Настоящият доклад се отнася единствено за въпросите, упоменати в Приложение 1, и не се разпростира върху финансовите отчети на ПФ като цяло</w:t>
      </w:r>
      <w:r w:rsidRPr="002D432F">
        <w:rPr>
          <w:rFonts w:ascii="Calibri" w:hAnsi="Calibri"/>
          <w:szCs w:val="22"/>
          <w:lang w:val="ru-RU"/>
        </w:rPr>
        <w:t>.</w:t>
      </w:r>
    </w:p>
    <w:p w:rsidR="000002DB" w:rsidRPr="002D432F" w:rsidRDefault="000002DB" w:rsidP="009C787A">
      <w:pPr>
        <w:pStyle w:val="ListParagraph"/>
        <w:rPr>
          <w:rFonts w:ascii="Calibri" w:hAnsi="Calibri"/>
          <w:sz w:val="20"/>
          <w:szCs w:val="22"/>
          <w:lang w:val="ru-RU"/>
        </w:rPr>
      </w:pPr>
    </w:p>
    <w:p w:rsidR="000002DB" w:rsidRPr="002D432F" w:rsidRDefault="000002DB" w:rsidP="00242864">
      <w:pPr>
        <w:pStyle w:val="EYBodytextwithparaspace"/>
        <w:numPr>
          <w:ilvl w:val="4"/>
          <w:numId w:val="32"/>
        </w:numPr>
        <w:spacing w:after="0"/>
        <w:ind w:left="0" w:firstLine="0"/>
        <w:rPr>
          <w:rFonts w:ascii="Calibri" w:hAnsi="Calibri"/>
          <w:color w:val="FF0000"/>
          <w:szCs w:val="22"/>
          <w:lang w:val="ru-RU"/>
        </w:rPr>
      </w:pPr>
    </w:p>
    <w:p w:rsidR="000002DB" w:rsidRPr="002D432F" w:rsidRDefault="000002DB" w:rsidP="00242864">
      <w:pPr>
        <w:pStyle w:val="EYBodytextwithparaspace"/>
        <w:numPr>
          <w:ilvl w:val="4"/>
          <w:numId w:val="32"/>
        </w:numPr>
        <w:spacing w:after="0"/>
        <w:ind w:left="0" w:firstLine="0"/>
        <w:rPr>
          <w:rFonts w:ascii="Calibri" w:hAnsi="Calibri"/>
          <w:szCs w:val="22"/>
        </w:rPr>
      </w:pPr>
      <w:r w:rsidRPr="002D432F">
        <w:rPr>
          <w:rFonts w:ascii="Calibri" w:hAnsi="Calibri" w:cs="Arial"/>
          <w:color w:val="FF0000"/>
          <w:szCs w:val="22"/>
          <w:lang w:val="bg-BG"/>
        </w:rPr>
        <w:t xml:space="preserve">Подпис </w:t>
      </w:r>
    </w:p>
    <w:p w:rsidR="000002DB" w:rsidRPr="002D432F" w:rsidRDefault="000002DB" w:rsidP="00242864">
      <w:pPr>
        <w:pStyle w:val="EYBodytextwithparaspace"/>
        <w:numPr>
          <w:ilvl w:val="4"/>
          <w:numId w:val="32"/>
        </w:numPr>
        <w:spacing w:after="0"/>
        <w:ind w:left="0" w:firstLine="0"/>
        <w:rPr>
          <w:rFonts w:ascii="Calibri" w:hAnsi="Calibri"/>
          <w:szCs w:val="22"/>
        </w:rPr>
      </w:pPr>
      <w:r w:rsidRPr="002D432F">
        <w:rPr>
          <w:rFonts w:ascii="Calibri" w:hAnsi="Calibri" w:cs="Arial"/>
          <w:color w:val="FF0000"/>
          <w:szCs w:val="22"/>
          <w:lang w:val="bg-BG"/>
        </w:rPr>
        <w:t>Независим външен проверяващ</w:t>
      </w:r>
    </w:p>
    <w:p w:rsidR="000002DB" w:rsidRPr="002D432F" w:rsidRDefault="000002DB" w:rsidP="00242864">
      <w:pPr>
        <w:pStyle w:val="EYBodytextwithparaspace"/>
        <w:numPr>
          <w:ilvl w:val="4"/>
          <w:numId w:val="32"/>
        </w:numPr>
        <w:spacing w:after="0"/>
        <w:ind w:left="0" w:firstLine="0"/>
        <w:rPr>
          <w:rFonts w:ascii="Calibri" w:hAnsi="Calibri"/>
          <w:szCs w:val="22"/>
        </w:rPr>
      </w:pPr>
    </w:p>
    <w:p w:rsidR="000002DB" w:rsidRPr="002D432F" w:rsidRDefault="000002DB" w:rsidP="00242864">
      <w:pPr>
        <w:pStyle w:val="EYBodytextwithparaspace"/>
        <w:numPr>
          <w:ilvl w:val="4"/>
          <w:numId w:val="32"/>
        </w:numPr>
        <w:spacing w:after="0"/>
        <w:ind w:left="0" w:firstLine="0"/>
        <w:rPr>
          <w:rFonts w:ascii="Calibri" w:hAnsi="Calibri"/>
          <w:szCs w:val="22"/>
        </w:rPr>
      </w:pPr>
    </w:p>
    <w:p w:rsidR="000002DB" w:rsidRPr="002D432F" w:rsidRDefault="000002DB" w:rsidP="009C787A">
      <w:pPr>
        <w:pStyle w:val="EYNormal"/>
        <w:rPr>
          <w:rFonts w:ascii="Calibri" w:hAnsi="Calibri"/>
          <w:lang w:val="bg-BG"/>
        </w:rPr>
      </w:pPr>
      <w:r w:rsidRPr="002D432F">
        <w:rPr>
          <w:rFonts w:ascii="Calibri" w:hAnsi="Calibri"/>
          <w:color w:val="FF0000"/>
          <w:szCs w:val="22"/>
          <w:lang w:val="bg-BG"/>
        </w:rPr>
        <w:t>ДД месец ГГГГ</w:t>
      </w:r>
    </w:p>
    <w:p w:rsidR="000002DB" w:rsidRPr="002D432F" w:rsidRDefault="000002DB" w:rsidP="009C787A">
      <w:pPr>
        <w:pStyle w:val="EYNormal"/>
        <w:rPr>
          <w:rFonts w:ascii="Calibri" w:hAnsi="Calibri"/>
        </w:rPr>
      </w:pPr>
    </w:p>
    <w:p w:rsidR="000002DB" w:rsidRPr="002D432F" w:rsidRDefault="000002DB" w:rsidP="009C787A">
      <w:pPr>
        <w:pStyle w:val="EYNormal"/>
        <w:rPr>
          <w:rFonts w:ascii="Calibri" w:hAnsi="Calibri"/>
        </w:rPr>
      </w:pPr>
    </w:p>
    <w:p w:rsidR="000002DB" w:rsidRPr="002D432F" w:rsidRDefault="000002DB" w:rsidP="009C6830">
      <w:pPr>
        <w:pStyle w:val="EYHeading1"/>
        <w:spacing w:after="0"/>
        <w:rPr>
          <w:rFonts w:ascii="Calibri" w:hAnsi="Calibri"/>
          <w:color w:val="auto"/>
          <w:lang w:val="bg-BG"/>
        </w:rPr>
      </w:pPr>
      <w:r w:rsidRPr="002D432F">
        <w:rPr>
          <w:rFonts w:ascii="Calibri" w:hAnsi="Calibri"/>
          <w:color w:val="auto"/>
          <w:lang w:val="bg-BG"/>
        </w:rPr>
        <w:t>Въведение и контекст</w:t>
      </w:r>
    </w:p>
    <w:p w:rsidR="000002DB" w:rsidRPr="002D432F" w:rsidRDefault="000002DB" w:rsidP="00755EEE">
      <w:pPr>
        <w:pStyle w:val="EYHeading1"/>
        <w:spacing w:after="0"/>
        <w:rPr>
          <w:rFonts w:ascii="Calibri" w:hAnsi="Calibri"/>
          <w:color w:val="auto"/>
        </w:rPr>
      </w:pPr>
      <w:r w:rsidRPr="002D432F">
        <w:rPr>
          <w:rFonts w:ascii="Calibri" w:hAnsi="Calibri"/>
          <w:color w:val="auto"/>
        </w:rPr>
        <w:t>Обобщение на най-важните констатации</w:t>
      </w:r>
    </w:p>
    <w:p w:rsidR="000002DB" w:rsidRPr="002D432F" w:rsidRDefault="000002DB" w:rsidP="00755EEE">
      <w:pPr>
        <w:spacing w:line="240" w:lineRule="auto"/>
        <w:rPr>
          <w:rFonts w:ascii="Calibri" w:hAnsi="Calibri"/>
          <w:b/>
          <w:i/>
          <w:sz w:val="20"/>
        </w:rPr>
      </w:pPr>
    </w:p>
    <w:p w:rsidR="000002DB" w:rsidRPr="002D432F" w:rsidRDefault="000002DB" w:rsidP="00755EEE">
      <w:pPr>
        <w:spacing w:line="240" w:lineRule="auto"/>
        <w:rPr>
          <w:rFonts w:ascii="Calibri" w:hAnsi="Calibri"/>
          <w:b/>
          <w:i/>
          <w:sz w:val="20"/>
          <w:lang w:val="ru-RU"/>
        </w:rPr>
      </w:pPr>
      <w:r w:rsidRPr="002D432F">
        <w:rPr>
          <w:rFonts w:ascii="Calibri" w:hAnsi="Calibri"/>
          <w:b/>
          <w:i/>
          <w:sz w:val="20"/>
          <w:lang w:val="bg-BG"/>
        </w:rPr>
        <w:t>Ниво на същественост за избор на сметките</w:t>
      </w:r>
      <w:r w:rsidRPr="002D432F">
        <w:rPr>
          <w:rFonts w:ascii="Calibri" w:hAnsi="Calibri"/>
          <w:b/>
          <w:i/>
          <w:sz w:val="20"/>
          <w:lang w:val="ru-RU"/>
        </w:rPr>
        <w:t>:</w:t>
      </w:r>
      <w:r w:rsidRPr="002D432F">
        <w:rPr>
          <w:rFonts w:ascii="Calibri" w:hAnsi="Calibri"/>
          <w:b/>
          <w:i/>
          <w:sz w:val="20"/>
          <w:lang w:val="ru-RU"/>
        </w:rPr>
        <w:tab/>
      </w:r>
      <w:r w:rsidRPr="002D432F">
        <w:rPr>
          <w:rFonts w:ascii="Calibri" w:hAnsi="Calibri"/>
          <w:b/>
          <w:i/>
          <w:sz w:val="20"/>
          <w:lang w:val="bg-BG"/>
        </w:rPr>
        <w:tab/>
      </w:r>
      <w:r w:rsidRPr="002D432F">
        <w:rPr>
          <w:rFonts w:ascii="Calibri" w:hAnsi="Calibri"/>
          <w:b/>
          <w:i/>
          <w:color w:val="FF0000"/>
          <w:sz w:val="20"/>
        </w:rPr>
        <w:t>XXX</w:t>
      </w:r>
    </w:p>
    <w:p w:rsidR="000002DB" w:rsidRPr="002D432F" w:rsidRDefault="000002DB" w:rsidP="00755EEE">
      <w:pPr>
        <w:spacing w:line="240" w:lineRule="auto"/>
        <w:rPr>
          <w:rFonts w:ascii="Calibri" w:hAnsi="Calibri"/>
          <w:sz w:val="20"/>
          <w:lang w:val="ru-RU"/>
        </w:rPr>
      </w:pPr>
      <w:r w:rsidRPr="002D432F">
        <w:rPr>
          <w:rFonts w:ascii="Calibri" w:hAnsi="Calibri"/>
          <w:b/>
          <w:i/>
          <w:sz w:val="20"/>
          <w:lang w:val="bg-BG"/>
        </w:rPr>
        <w:t xml:space="preserve">Препратка към </w:t>
      </w:r>
      <w:r w:rsidRPr="002D432F">
        <w:rPr>
          <w:rFonts w:ascii="Calibri" w:hAnsi="Calibri"/>
          <w:b/>
          <w:i/>
          <w:sz w:val="20"/>
          <w:lang w:val="ru-RU"/>
        </w:rPr>
        <w:t>“</w:t>
      </w:r>
      <w:r w:rsidRPr="002D432F">
        <w:rPr>
          <w:rFonts w:ascii="Calibri" w:hAnsi="Calibri"/>
          <w:b/>
          <w:i/>
          <w:sz w:val="20"/>
          <w:lang w:val="bg-BG"/>
        </w:rPr>
        <w:t>съществеността</w:t>
      </w:r>
      <w:r w:rsidRPr="002D432F">
        <w:rPr>
          <w:rFonts w:ascii="Calibri" w:hAnsi="Calibri"/>
          <w:b/>
          <w:i/>
          <w:sz w:val="20"/>
          <w:lang w:val="ru-RU"/>
        </w:rPr>
        <w:t xml:space="preserve">” </w:t>
      </w:r>
      <w:r w:rsidRPr="002D432F">
        <w:rPr>
          <w:rFonts w:ascii="Calibri" w:hAnsi="Calibri"/>
          <w:b/>
          <w:i/>
          <w:sz w:val="20"/>
          <w:lang w:val="bg-BG"/>
        </w:rPr>
        <w:t>в процедурите</w:t>
      </w:r>
      <w:r w:rsidRPr="002D432F">
        <w:rPr>
          <w:rFonts w:ascii="Calibri" w:hAnsi="Calibri"/>
          <w:b/>
          <w:i/>
          <w:sz w:val="20"/>
          <w:lang w:val="ru-RU"/>
        </w:rPr>
        <w:t xml:space="preserve"> </w:t>
      </w:r>
      <w:r w:rsidRPr="002D432F">
        <w:rPr>
          <w:rFonts w:ascii="Calibri" w:hAnsi="Calibri"/>
          <w:b/>
          <w:i/>
          <w:sz w:val="20"/>
          <w:lang w:val="ru-RU"/>
        </w:rPr>
        <w:tab/>
      </w:r>
      <w:r w:rsidRPr="002D432F">
        <w:rPr>
          <w:rFonts w:ascii="Calibri" w:hAnsi="Calibri"/>
          <w:b/>
          <w:i/>
          <w:color w:val="FF0000"/>
          <w:sz w:val="20"/>
        </w:rPr>
        <w:t>XXX</w:t>
      </w:r>
    </w:p>
    <w:p w:rsidR="000002DB" w:rsidRPr="002D432F" w:rsidRDefault="000002DB" w:rsidP="00755EEE">
      <w:pPr>
        <w:spacing w:line="240" w:lineRule="auto"/>
        <w:rPr>
          <w:rFonts w:ascii="Calibri" w:hAnsi="Calibri"/>
          <w:b/>
          <w:i/>
          <w:sz w:val="20"/>
          <w:lang w:val="ru-RU"/>
        </w:rPr>
      </w:pPr>
      <w:r w:rsidRPr="002D432F">
        <w:rPr>
          <w:rFonts w:ascii="Calibri" w:hAnsi="Calibri"/>
          <w:b/>
          <w:i/>
          <w:sz w:val="20"/>
          <w:lang w:val="bg-BG"/>
        </w:rPr>
        <w:t>Праг за докладване на констатациите</w:t>
      </w:r>
      <w:r w:rsidRPr="002D432F">
        <w:rPr>
          <w:rFonts w:ascii="Calibri" w:hAnsi="Calibri"/>
          <w:b/>
          <w:i/>
          <w:sz w:val="20"/>
          <w:lang w:val="ru-RU"/>
        </w:rPr>
        <w:tab/>
      </w:r>
      <w:r w:rsidRPr="002D432F">
        <w:rPr>
          <w:rFonts w:ascii="Calibri" w:hAnsi="Calibri"/>
          <w:b/>
          <w:i/>
          <w:sz w:val="20"/>
          <w:lang w:val="ru-RU"/>
        </w:rPr>
        <w:tab/>
      </w:r>
      <w:r w:rsidRPr="002D432F">
        <w:rPr>
          <w:rFonts w:ascii="Calibri" w:hAnsi="Calibri"/>
          <w:b/>
          <w:i/>
          <w:color w:val="FF0000"/>
          <w:sz w:val="20"/>
        </w:rPr>
        <w:t>XXX</w:t>
      </w:r>
    </w:p>
    <w:p w:rsidR="000002DB" w:rsidRPr="002D432F" w:rsidRDefault="000002DB" w:rsidP="00755EEE">
      <w:pPr>
        <w:spacing w:line="240" w:lineRule="auto"/>
        <w:rPr>
          <w:rFonts w:ascii="Calibri" w:hAnsi="Calibri"/>
          <w:sz w:val="20"/>
          <w:lang w:val="bg-BG"/>
        </w:rPr>
      </w:pPr>
    </w:p>
    <w:p w:rsidR="000002DB" w:rsidRPr="002D432F" w:rsidRDefault="000002DB" w:rsidP="009C6830">
      <w:pPr>
        <w:spacing w:line="240" w:lineRule="auto"/>
        <w:rPr>
          <w:rFonts w:ascii="Calibri" w:hAnsi="Calibri"/>
          <w:i/>
          <w:sz w:val="20"/>
          <w:lang w:val="bg-BG"/>
        </w:rPr>
      </w:pPr>
      <w:r w:rsidRPr="002D432F">
        <w:rPr>
          <w:rFonts w:ascii="Calibri" w:hAnsi="Calibri"/>
          <w:i/>
          <w:sz w:val="20"/>
          <w:lang w:val="bg-BG"/>
        </w:rPr>
        <w:t>Моля, дайте по-долу кратко описание на:</w:t>
      </w:r>
    </w:p>
    <w:p w:rsidR="000002DB" w:rsidRPr="002D432F" w:rsidRDefault="000002DB" w:rsidP="009C6830">
      <w:pPr>
        <w:pStyle w:val="ListParagraph"/>
        <w:numPr>
          <w:ilvl w:val="0"/>
          <w:numId w:val="49"/>
        </w:numPr>
        <w:spacing w:line="240" w:lineRule="auto"/>
        <w:rPr>
          <w:rFonts w:ascii="Calibri" w:hAnsi="Calibri"/>
          <w:i/>
          <w:sz w:val="20"/>
          <w:lang w:val="bg-BG"/>
        </w:rPr>
      </w:pPr>
      <w:r w:rsidRPr="002D432F">
        <w:rPr>
          <w:rFonts w:ascii="Calibri" w:hAnsi="Calibri"/>
          <w:b/>
          <w:i/>
          <w:sz w:val="20"/>
          <w:lang w:val="bg-BG"/>
        </w:rPr>
        <w:t xml:space="preserve">основните констатации, </w:t>
      </w:r>
      <w:r w:rsidRPr="002D432F">
        <w:rPr>
          <w:rFonts w:ascii="Calibri" w:hAnsi="Calibri"/>
          <w:sz w:val="20"/>
          <w:lang w:val="bg-BG"/>
        </w:rPr>
        <w:t>коментари, изводи, както и преценка за различните констатации и необходимите количествени оценки</w:t>
      </w:r>
    </w:p>
    <w:p w:rsidR="000002DB" w:rsidRPr="002D432F" w:rsidRDefault="000002DB" w:rsidP="009C6830">
      <w:pPr>
        <w:pStyle w:val="ListParagraph"/>
        <w:numPr>
          <w:ilvl w:val="0"/>
          <w:numId w:val="49"/>
        </w:numPr>
        <w:spacing w:line="240" w:lineRule="auto"/>
        <w:rPr>
          <w:rFonts w:ascii="Calibri" w:hAnsi="Calibri"/>
          <w:sz w:val="20"/>
          <w:lang w:val="bg-BG"/>
        </w:rPr>
      </w:pPr>
      <w:r w:rsidRPr="002D432F">
        <w:rPr>
          <w:rFonts w:ascii="Calibri" w:hAnsi="Calibri"/>
          <w:b/>
          <w:i/>
          <w:sz w:val="20"/>
          <w:lang w:val="bg-BG"/>
        </w:rPr>
        <w:t xml:space="preserve">ограниченията на прегледа </w:t>
      </w:r>
      <w:r w:rsidRPr="002D432F">
        <w:rPr>
          <w:rFonts w:ascii="Calibri" w:hAnsi="Calibri"/>
          <w:sz w:val="20"/>
          <w:lang w:val="bg-BG"/>
        </w:rPr>
        <w:t>(напр. ограничения, свързани с липса на качество на предоставената информация).</w:t>
      </w:r>
    </w:p>
    <w:p w:rsidR="000002DB" w:rsidRPr="002D432F" w:rsidRDefault="000002DB" w:rsidP="009C6830">
      <w:pPr>
        <w:spacing w:line="240" w:lineRule="auto"/>
        <w:rPr>
          <w:rFonts w:ascii="Calibri" w:hAnsi="Calibri"/>
          <w:i/>
          <w:sz w:val="20"/>
          <w:lang w:val="bg-BG"/>
        </w:rPr>
      </w:pPr>
    </w:p>
    <w:p w:rsidR="000002DB" w:rsidRPr="002D432F" w:rsidRDefault="000002DB" w:rsidP="009C6830">
      <w:pPr>
        <w:spacing w:line="240" w:lineRule="auto"/>
        <w:rPr>
          <w:rFonts w:ascii="Calibri" w:hAnsi="Calibri"/>
          <w:i/>
          <w:sz w:val="20"/>
          <w:lang w:val="bg-BG"/>
        </w:rPr>
      </w:pPr>
      <w:r w:rsidRPr="002D432F">
        <w:rPr>
          <w:rFonts w:ascii="Calibri" w:hAnsi="Calibri"/>
          <w:i/>
          <w:sz w:val="20"/>
          <w:lang w:val="bg-BG"/>
        </w:rPr>
        <w:t>Моля опишете подробно в Приложение 1 използваните методологии, размерите на извадката и направените допускания за оценката на активите, заключенията по балансова сметка/ област/ тема, предложени корекции (подкрепени с Приложение 2 Коригирани активи на пенсионните фондове).</w:t>
      </w:r>
    </w:p>
    <w:p w:rsidR="000002DB" w:rsidRPr="002D432F" w:rsidRDefault="000002DB" w:rsidP="00755EEE">
      <w:pPr>
        <w:spacing w:line="240" w:lineRule="auto"/>
        <w:rPr>
          <w:rFonts w:ascii="Calibri" w:hAnsi="Calibri"/>
          <w:sz w:val="20"/>
          <w:lang w:val="ru-RU"/>
        </w:rPr>
      </w:pPr>
    </w:p>
    <w:p w:rsidR="000002DB" w:rsidRPr="002D432F" w:rsidRDefault="000002DB" w:rsidP="00755EEE">
      <w:pPr>
        <w:spacing w:line="240" w:lineRule="auto"/>
        <w:rPr>
          <w:rFonts w:ascii="Calibri" w:hAnsi="Calibri"/>
          <w:sz w:val="20"/>
          <w:lang w:val="ru-RU"/>
        </w:rPr>
      </w:pPr>
    </w:p>
    <w:p w:rsidR="000002DB" w:rsidRPr="002D432F" w:rsidRDefault="000002DB" w:rsidP="00377C88">
      <w:pPr>
        <w:pStyle w:val="EYHeading2"/>
        <w:spacing w:before="0" w:after="0"/>
        <w:rPr>
          <w:rFonts w:ascii="Calibri" w:hAnsi="Calibri"/>
          <w:lang w:val="bg-BG"/>
        </w:rPr>
      </w:pPr>
      <w:r w:rsidRPr="002D432F">
        <w:rPr>
          <w:rFonts w:ascii="Calibri" w:hAnsi="Calibri"/>
          <w:lang w:val="bg-BG"/>
        </w:rPr>
        <w:t>1.1</w:t>
      </w:r>
      <w:r w:rsidRPr="002D432F">
        <w:rPr>
          <w:rFonts w:ascii="Calibri" w:hAnsi="Calibri"/>
          <w:lang w:val="bg-BG"/>
        </w:rPr>
        <w:tab/>
      </w:r>
      <w:r w:rsidRPr="002D432F">
        <w:rPr>
          <w:rFonts w:ascii="Calibri" w:hAnsi="Calibri"/>
          <w:b/>
          <w:lang w:val="bg-BG"/>
        </w:rPr>
        <w:t>Корпоративно управление, процеси и рамка за вътрешен контрол, счетоводна политика</w:t>
      </w:r>
      <w:r w:rsidRPr="002D432F">
        <w:rPr>
          <w:rFonts w:ascii="Calibri" w:hAnsi="Calibri"/>
          <w:lang w:val="bg-BG"/>
        </w:rPr>
        <w:t xml:space="preserve"> </w:t>
      </w:r>
      <w:r w:rsidRPr="002D432F">
        <w:rPr>
          <w:rFonts w:ascii="Calibri" w:hAnsi="Calibri"/>
          <w:lang w:val="ru-RU"/>
        </w:rPr>
        <w:t xml:space="preserve">  </w:t>
      </w:r>
    </w:p>
    <w:p w:rsidR="000002DB" w:rsidRPr="002D432F" w:rsidRDefault="000002DB" w:rsidP="000B730C">
      <w:pPr>
        <w:rPr>
          <w:rFonts w:ascii="Calibri" w:hAnsi="Calibri"/>
          <w:lang w:val="bg-BG"/>
        </w:rPr>
      </w:pPr>
    </w:p>
    <w:p w:rsidR="000002DB" w:rsidRPr="002D432F" w:rsidRDefault="000002DB" w:rsidP="00377C88">
      <w:pPr>
        <w:pStyle w:val="EYBulletedList1"/>
        <w:numPr>
          <w:ilvl w:val="0"/>
          <w:numId w:val="33"/>
        </w:numPr>
        <w:rPr>
          <w:rFonts w:ascii="Calibri" w:hAnsi="Calibri"/>
          <w:lang w:val="bg-BG"/>
        </w:rPr>
      </w:pPr>
      <w:r w:rsidRPr="002D432F">
        <w:rPr>
          <w:rFonts w:ascii="Calibri" w:hAnsi="Calibri"/>
          <w:lang w:val="bg-BG"/>
        </w:rPr>
        <w:t>Основни констатации и препоръки за коригиращи действия</w:t>
      </w:r>
    </w:p>
    <w:p w:rsidR="000002DB" w:rsidRPr="002D432F" w:rsidRDefault="000002DB" w:rsidP="00377C88">
      <w:pPr>
        <w:pStyle w:val="EYBulletedList1"/>
        <w:numPr>
          <w:ilvl w:val="0"/>
          <w:numId w:val="33"/>
        </w:numPr>
        <w:rPr>
          <w:rFonts w:ascii="Calibri" w:hAnsi="Calibri" w:cs="Calibri"/>
          <w:color w:val="000000"/>
          <w:lang w:val="bg-BG"/>
        </w:rPr>
      </w:pPr>
      <w:r w:rsidRPr="002D432F">
        <w:rPr>
          <w:rFonts w:ascii="Calibri" w:hAnsi="Calibri"/>
          <w:lang w:val="bg-BG"/>
        </w:rPr>
        <w:t>Заключение относно уместността на системата за управление, включително съществуващите механизми за вътрешен контрол</w:t>
      </w:r>
    </w:p>
    <w:p w:rsidR="000002DB" w:rsidRPr="002D432F" w:rsidRDefault="000002DB" w:rsidP="00377C88">
      <w:pPr>
        <w:pStyle w:val="EYBulletedList1"/>
        <w:numPr>
          <w:ilvl w:val="0"/>
          <w:numId w:val="33"/>
        </w:numPr>
        <w:rPr>
          <w:rFonts w:ascii="Calibri" w:hAnsi="Calibri"/>
          <w:lang w:val="bg-BG"/>
        </w:rPr>
      </w:pPr>
      <w:r w:rsidRPr="002D432F">
        <w:rPr>
          <w:rFonts w:ascii="Calibri" w:hAnsi="Calibri"/>
          <w:lang w:val="bg-BG"/>
        </w:rPr>
        <w:t>Заключение относно уместността на използваните счетоводна политика и методологии</w:t>
      </w:r>
    </w:p>
    <w:p w:rsidR="000002DB" w:rsidRPr="002D432F" w:rsidRDefault="000002DB" w:rsidP="00377C88">
      <w:pPr>
        <w:pStyle w:val="EYBulletedList1"/>
        <w:numPr>
          <w:ilvl w:val="0"/>
          <w:numId w:val="33"/>
        </w:numPr>
        <w:rPr>
          <w:rFonts w:ascii="Calibri" w:hAnsi="Calibri"/>
          <w:lang w:val="bg-BG"/>
        </w:rPr>
      </w:pPr>
      <w:r w:rsidRPr="002D432F">
        <w:rPr>
          <w:rFonts w:ascii="Calibri" w:hAnsi="Calibri"/>
          <w:lang w:val="bg-BG"/>
        </w:rPr>
        <w:t>Основни корекции, предложени от проверяващите, базирани на остойностяване на констатациите и препратка към R4 в Приложението</w:t>
      </w:r>
    </w:p>
    <w:p w:rsidR="000002DB" w:rsidRPr="002D432F" w:rsidRDefault="000002DB" w:rsidP="00755EEE">
      <w:pPr>
        <w:pStyle w:val="EYNormal"/>
        <w:rPr>
          <w:rFonts w:ascii="Calibri" w:hAnsi="Calibri"/>
          <w:sz w:val="28"/>
          <w:lang w:val="ru-RU"/>
        </w:rPr>
      </w:pPr>
    </w:p>
    <w:p w:rsidR="000002DB" w:rsidRPr="002D432F" w:rsidRDefault="000002DB" w:rsidP="00755EEE">
      <w:pPr>
        <w:pStyle w:val="EYHeading2"/>
        <w:spacing w:before="0" w:after="0"/>
        <w:rPr>
          <w:rFonts w:ascii="Calibri" w:hAnsi="Calibri"/>
          <w:b/>
          <w:lang w:val="bg-BG"/>
        </w:rPr>
      </w:pPr>
      <w:r w:rsidRPr="002D432F">
        <w:rPr>
          <w:rFonts w:ascii="Calibri" w:hAnsi="Calibri"/>
          <w:b/>
          <w:lang w:val="bg-BG"/>
        </w:rPr>
        <w:t>1.2</w:t>
      </w:r>
      <w:r w:rsidRPr="002D432F">
        <w:rPr>
          <w:rFonts w:ascii="Calibri" w:hAnsi="Calibri"/>
          <w:b/>
          <w:lang w:val="bg-BG"/>
        </w:rPr>
        <w:tab/>
        <w:t>Надеждност, качество, достатъчност и уместност на данните</w:t>
      </w:r>
      <w:r w:rsidRPr="002D432F">
        <w:rPr>
          <w:rFonts w:ascii="Calibri" w:hAnsi="Calibri"/>
          <w:b/>
          <w:lang w:val="ru-RU"/>
        </w:rPr>
        <w:t xml:space="preserve"> </w:t>
      </w:r>
    </w:p>
    <w:p w:rsidR="000002DB" w:rsidRPr="002D432F" w:rsidRDefault="000002DB" w:rsidP="000B730C">
      <w:pPr>
        <w:rPr>
          <w:rFonts w:ascii="Calibri" w:hAnsi="Calibri"/>
          <w:b/>
          <w:lang w:val="bg-BG"/>
        </w:rPr>
      </w:pPr>
    </w:p>
    <w:p w:rsidR="000002DB" w:rsidRPr="002D432F" w:rsidRDefault="000002DB" w:rsidP="000B730C">
      <w:pPr>
        <w:pStyle w:val="EYBulletedList1"/>
        <w:numPr>
          <w:ilvl w:val="0"/>
          <w:numId w:val="33"/>
        </w:numPr>
        <w:rPr>
          <w:rFonts w:ascii="Calibri" w:hAnsi="Calibri"/>
          <w:lang w:val="bg-BG"/>
        </w:rPr>
      </w:pPr>
      <w:r w:rsidRPr="002D432F">
        <w:rPr>
          <w:rFonts w:ascii="Calibri" w:hAnsi="Calibri"/>
          <w:lang w:val="bg-BG"/>
        </w:rPr>
        <w:t>Основни констатации и препоръки</w:t>
      </w:r>
    </w:p>
    <w:p w:rsidR="000002DB" w:rsidRPr="002D432F" w:rsidRDefault="000002DB" w:rsidP="000B730C">
      <w:pPr>
        <w:pStyle w:val="EYBulletedList1"/>
        <w:numPr>
          <w:ilvl w:val="0"/>
          <w:numId w:val="33"/>
        </w:numPr>
        <w:rPr>
          <w:rFonts w:ascii="Calibri" w:hAnsi="Calibri"/>
          <w:lang w:val="bg-BG"/>
        </w:rPr>
      </w:pPr>
      <w:r w:rsidRPr="002D432F">
        <w:rPr>
          <w:rFonts w:ascii="Calibri" w:hAnsi="Calibri"/>
          <w:lang w:val="bg-BG"/>
        </w:rPr>
        <w:t>Оценка на въздействието върху процедурите от ПАПФ за съответните раздели (заключение относно това, дали качеството на данните е достатъчно за изпълнение на необходимите процедури, искане на допълнителна информация или предложение за корективни действия)</w:t>
      </w:r>
    </w:p>
    <w:p w:rsidR="000002DB" w:rsidRPr="002D432F" w:rsidRDefault="000002DB" w:rsidP="00755EEE">
      <w:pPr>
        <w:pStyle w:val="EYNormal"/>
        <w:rPr>
          <w:rFonts w:ascii="Calibri" w:hAnsi="Calibri"/>
          <w:lang w:val="bg-BG"/>
        </w:rPr>
      </w:pPr>
    </w:p>
    <w:p w:rsidR="000002DB" w:rsidRPr="002D432F" w:rsidRDefault="000002DB" w:rsidP="00755EEE">
      <w:pPr>
        <w:pStyle w:val="EYHeading2"/>
        <w:spacing w:before="0" w:after="0"/>
        <w:rPr>
          <w:rFonts w:ascii="Calibri" w:hAnsi="Calibri"/>
          <w:lang w:val="bg-BG"/>
        </w:rPr>
      </w:pPr>
      <w:r w:rsidRPr="002D432F">
        <w:rPr>
          <w:rFonts w:ascii="Calibri" w:hAnsi="Calibri"/>
          <w:b/>
          <w:lang w:val="bg-BG"/>
        </w:rPr>
        <w:t>1.3</w:t>
      </w:r>
      <w:r w:rsidRPr="002D432F">
        <w:rPr>
          <w:rFonts w:ascii="Calibri" w:hAnsi="Calibri"/>
          <w:b/>
          <w:lang w:val="bg-BG"/>
        </w:rPr>
        <w:tab/>
        <w:t>Оценка на активите на пенсионните фондове</w:t>
      </w:r>
    </w:p>
    <w:p w:rsidR="000002DB" w:rsidRPr="002D432F" w:rsidRDefault="000002DB" w:rsidP="0059685F">
      <w:pPr>
        <w:rPr>
          <w:rFonts w:ascii="Calibri" w:hAnsi="Calibri"/>
          <w:lang w:val="bg-BG"/>
        </w:rPr>
      </w:pPr>
    </w:p>
    <w:p w:rsidR="000002DB" w:rsidRPr="002D432F" w:rsidRDefault="000002DB" w:rsidP="0059685F">
      <w:pPr>
        <w:pStyle w:val="EYBulletedList1"/>
        <w:numPr>
          <w:ilvl w:val="0"/>
          <w:numId w:val="33"/>
        </w:numPr>
        <w:rPr>
          <w:rFonts w:ascii="Calibri" w:hAnsi="Calibri"/>
          <w:lang w:val="bg-BG"/>
        </w:rPr>
      </w:pPr>
      <w:r w:rsidRPr="002D432F">
        <w:rPr>
          <w:rFonts w:ascii="Calibri" w:hAnsi="Calibri"/>
          <w:lang w:val="bg-BG"/>
        </w:rPr>
        <w:t>Основни констатации и препоръки за корективни действия</w:t>
      </w:r>
    </w:p>
    <w:p w:rsidR="000002DB" w:rsidRPr="002D432F" w:rsidRDefault="000002DB" w:rsidP="0059685F">
      <w:pPr>
        <w:pStyle w:val="EYBulletedList1"/>
        <w:numPr>
          <w:ilvl w:val="0"/>
          <w:numId w:val="33"/>
        </w:numPr>
        <w:rPr>
          <w:rFonts w:ascii="Calibri" w:hAnsi="Calibri"/>
          <w:lang w:val="bg-BG"/>
        </w:rPr>
      </w:pPr>
      <w:r w:rsidRPr="002D432F">
        <w:rPr>
          <w:rFonts w:ascii="Calibri" w:hAnsi="Calibri"/>
          <w:lang w:val="bg-BG"/>
        </w:rPr>
        <w:t>Основни корекции, предложени от проверяващите, въз основа на остойностяване на констатациите и препратка към R4 в Приложението</w:t>
      </w:r>
    </w:p>
    <w:p w:rsidR="000002DB" w:rsidRPr="002D432F" w:rsidRDefault="000002DB" w:rsidP="00755EEE">
      <w:pPr>
        <w:spacing w:line="240" w:lineRule="auto"/>
        <w:rPr>
          <w:rFonts w:ascii="Calibri" w:hAnsi="Calibri"/>
          <w:kern w:val="12"/>
          <w:sz w:val="28"/>
          <w:szCs w:val="24"/>
          <w:lang w:val="ru-RU"/>
        </w:rPr>
      </w:pPr>
    </w:p>
    <w:p w:rsidR="000002DB" w:rsidRPr="002D432F" w:rsidRDefault="000002DB" w:rsidP="00755EEE">
      <w:pPr>
        <w:pStyle w:val="EYHeading2"/>
        <w:spacing w:before="0" w:after="0"/>
        <w:rPr>
          <w:rFonts w:ascii="Calibri" w:hAnsi="Calibri"/>
          <w:lang w:val="bg-BG"/>
        </w:rPr>
      </w:pPr>
      <w:bookmarkStart w:id="0" w:name="_Toc444779545"/>
      <w:bookmarkStart w:id="1" w:name="_Toc446007644"/>
      <w:r w:rsidRPr="002D432F">
        <w:rPr>
          <w:rFonts w:ascii="Calibri" w:hAnsi="Calibri"/>
          <w:b/>
          <w:lang w:val="bg-BG"/>
        </w:rPr>
        <w:t>1.4</w:t>
      </w:r>
      <w:r w:rsidRPr="002D432F">
        <w:rPr>
          <w:rFonts w:ascii="Calibri" w:hAnsi="Calibri"/>
          <w:b/>
          <w:lang w:val="bg-BG"/>
        </w:rPr>
        <w:tab/>
        <w:t>Преглед на инвестициите в свързани лица</w:t>
      </w:r>
      <w:bookmarkEnd w:id="0"/>
      <w:bookmarkEnd w:id="1"/>
    </w:p>
    <w:p w:rsidR="000002DB" w:rsidRPr="002D432F" w:rsidRDefault="000002DB" w:rsidP="0059685F">
      <w:pPr>
        <w:rPr>
          <w:rFonts w:ascii="Calibri" w:hAnsi="Calibri"/>
          <w:lang w:val="bg-BG"/>
        </w:rPr>
      </w:pPr>
    </w:p>
    <w:p w:rsidR="000002DB" w:rsidRPr="002D432F" w:rsidRDefault="000002DB" w:rsidP="0059685F">
      <w:pPr>
        <w:pStyle w:val="EYBulletedList1"/>
        <w:numPr>
          <w:ilvl w:val="0"/>
          <w:numId w:val="33"/>
        </w:numPr>
        <w:rPr>
          <w:rFonts w:ascii="Calibri" w:hAnsi="Calibri"/>
          <w:lang w:val="bg-BG"/>
        </w:rPr>
      </w:pPr>
      <w:r w:rsidRPr="002D432F">
        <w:rPr>
          <w:rFonts w:ascii="Calibri" w:hAnsi="Calibri"/>
          <w:lang w:val="bg-BG"/>
        </w:rPr>
        <w:t>Основни констатации и препоръки за корективни действия</w:t>
      </w:r>
    </w:p>
    <w:p w:rsidR="000002DB" w:rsidRPr="002D432F" w:rsidRDefault="000002DB" w:rsidP="0059685F">
      <w:pPr>
        <w:pStyle w:val="EYBulletedList1"/>
        <w:numPr>
          <w:ilvl w:val="0"/>
          <w:numId w:val="33"/>
        </w:numPr>
        <w:rPr>
          <w:rFonts w:ascii="Calibri" w:hAnsi="Calibri"/>
          <w:lang w:val="bg-BG"/>
        </w:rPr>
      </w:pPr>
      <w:r w:rsidRPr="002D432F">
        <w:rPr>
          <w:rFonts w:ascii="Calibri" w:hAnsi="Calibri"/>
          <w:lang w:val="bg-BG"/>
        </w:rPr>
        <w:t>Заключение дали се спазва ограничението за инвестиции в ценни книжа, издадени от свързани с пенсионноосигурителното дружество лица и относно стойността на инвестициите в свързани лица</w:t>
      </w:r>
    </w:p>
    <w:p w:rsidR="000002DB" w:rsidRPr="002D432F" w:rsidRDefault="000002DB" w:rsidP="00755EEE">
      <w:pPr>
        <w:spacing w:line="240" w:lineRule="auto"/>
        <w:rPr>
          <w:rFonts w:ascii="Calibri" w:hAnsi="Calibri"/>
          <w:kern w:val="12"/>
          <w:sz w:val="28"/>
          <w:szCs w:val="24"/>
          <w:lang w:val="ru-RU"/>
        </w:rPr>
      </w:pPr>
    </w:p>
    <w:p w:rsidR="000002DB" w:rsidRPr="002D432F" w:rsidRDefault="000002DB" w:rsidP="00755EEE">
      <w:pPr>
        <w:pStyle w:val="EYHeading2"/>
        <w:spacing w:before="0" w:after="0"/>
        <w:rPr>
          <w:rFonts w:ascii="Calibri" w:hAnsi="Calibri"/>
          <w:lang w:val="bg-BG"/>
        </w:rPr>
      </w:pPr>
      <w:r w:rsidRPr="002D432F">
        <w:rPr>
          <w:rFonts w:ascii="Calibri" w:hAnsi="Calibri"/>
          <w:b/>
          <w:lang w:val="bg-BG"/>
        </w:rPr>
        <w:t>1.5</w:t>
      </w:r>
      <w:r w:rsidRPr="002D432F">
        <w:rPr>
          <w:rFonts w:ascii="Calibri" w:hAnsi="Calibri"/>
          <w:b/>
          <w:lang w:val="bg-BG"/>
        </w:rPr>
        <w:tab/>
        <w:t>Оценка на риска</w:t>
      </w:r>
    </w:p>
    <w:p w:rsidR="000002DB" w:rsidRPr="002D432F" w:rsidRDefault="000002DB" w:rsidP="0059685F">
      <w:pPr>
        <w:rPr>
          <w:rFonts w:ascii="Calibri" w:hAnsi="Calibri"/>
          <w:lang w:val="bg-BG"/>
        </w:rPr>
      </w:pPr>
    </w:p>
    <w:p w:rsidR="000002DB" w:rsidRPr="002D432F" w:rsidRDefault="000002DB" w:rsidP="00914CBF">
      <w:pPr>
        <w:pStyle w:val="EYBulletedList1"/>
        <w:numPr>
          <w:ilvl w:val="0"/>
          <w:numId w:val="33"/>
        </w:numPr>
        <w:rPr>
          <w:rFonts w:ascii="Calibri" w:hAnsi="Calibri"/>
          <w:lang w:val="bg-BG"/>
        </w:rPr>
      </w:pPr>
      <w:r w:rsidRPr="002D432F">
        <w:rPr>
          <w:rFonts w:ascii="Calibri" w:hAnsi="Calibri"/>
          <w:lang w:val="bg-BG"/>
        </w:rPr>
        <w:t>Заключение относно идентифицираните в това отношение рискове, във връзка с конкретния ПФ</w:t>
      </w:r>
    </w:p>
    <w:p w:rsidR="000002DB" w:rsidRPr="002D432F" w:rsidRDefault="000002DB" w:rsidP="00914CBF">
      <w:pPr>
        <w:pStyle w:val="EYBulletedList1"/>
        <w:numPr>
          <w:ilvl w:val="0"/>
          <w:numId w:val="33"/>
        </w:numPr>
        <w:rPr>
          <w:rFonts w:ascii="Calibri" w:hAnsi="Calibri"/>
          <w:lang w:val="bg-BG"/>
        </w:rPr>
      </w:pPr>
      <w:r w:rsidRPr="002D432F">
        <w:rPr>
          <w:rFonts w:ascii="Calibri" w:hAnsi="Calibri"/>
          <w:lang w:val="bg-BG"/>
        </w:rPr>
        <w:t>Коментари относно основните рискове и, когато е възможно, оценка на идентифицираното влияние върху конкретен фонд и препоръки за корективни действия и подобрения с цел обхващане на тези рискове</w:t>
      </w:r>
    </w:p>
    <w:p w:rsidR="000002DB" w:rsidRPr="002D432F" w:rsidRDefault="000002DB" w:rsidP="00755EEE">
      <w:pPr>
        <w:rPr>
          <w:rFonts w:ascii="Calibri" w:hAnsi="Calibri"/>
          <w:kern w:val="12"/>
          <w:sz w:val="28"/>
          <w:szCs w:val="24"/>
          <w:lang w:val="bg-BG"/>
        </w:rPr>
      </w:pPr>
    </w:p>
    <w:p w:rsidR="000002DB" w:rsidRPr="002D432F" w:rsidRDefault="000002DB" w:rsidP="004C7E33">
      <w:pPr>
        <w:pStyle w:val="EYHeading2"/>
        <w:spacing w:before="0" w:after="0"/>
        <w:rPr>
          <w:rFonts w:ascii="Calibri" w:hAnsi="Calibri"/>
          <w:lang w:val="bg-BG"/>
        </w:rPr>
      </w:pPr>
      <w:r w:rsidRPr="002D432F">
        <w:rPr>
          <w:rFonts w:ascii="Calibri" w:hAnsi="Calibri"/>
          <w:b/>
          <w:lang w:val="bg-BG"/>
        </w:rPr>
        <w:t>1.6</w:t>
      </w:r>
      <w:r w:rsidRPr="002D432F">
        <w:rPr>
          <w:rFonts w:ascii="Calibri" w:hAnsi="Calibri"/>
          <w:b/>
          <w:lang w:val="bg-BG"/>
        </w:rPr>
        <w:tab/>
        <w:t>Последващи събития</w:t>
      </w:r>
    </w:p>
    <w:p w:rsidR="000002DB" w:rsidRPr="002D432F" w:rsidRDefault="000002DB" w:rsidP="004C7E33">
      <w:pPr>
        <w:rPr>
          <w:rFonts w:ascii="Calibri" w:hAnsi="Calibri"/>
          <w:lang w:val="bg-BG"/>
        </w:rPr>
      </w:pPr>
    </w:p>
    <w:p w:rsidR="000002DB" w:rsidRPr="002D432F" w:rsidRDefault="000002DB" w:rsidP="004C7E33">
      <w:pPr>
        <w:pStyle w:val="EYBulletedList1"/>
        <w:numPr>
          <w:ilvl w:val="0"/>
          <w:numId w:val="33"/>
        </w:numPr>
        <w:rPr>
          <w:rFonts w:ascii="Calibri" w:hAnsi="Calibri"/>
          <w:lang w:val="bg-BG"/>
        </w:rPr>
      </w:pPr>
      <w:r w:rsidRPr="002D432F">
        <w:rPr>
          <w:rFonts w:ascii="Calibri" w:hAnsi="Calibri"/>
          <w:lang w:val="bg-BG"/>
        </w:rPr>
        <w:t>От проверяващия се изисква да предостави анализ на влиянието на всякакви последващи събития, имащи отношение към извършените процедури, включително продажба на съответния актив, прилагането на надзорни мерки или предоставяне на препоръкиот КФН или всякаква друга информация, имаща отношение, както това е приложимо.</w:t>
      </w:r>
    </w:p>
    <w:p w:rsidR="000002DB" w:rsidRPr="002D432F" w:rsidRDefault="000002DB" w:rsidP="00755EEE">
      <w:pPr>
        <w:rPr>
          <w:rFonts w:ascii="Calibri" w:hAnsi="Calibri"/>
          <w:kern w:val="12"/>
          <w:sz w:val="28"/>
          <w:szCs w:val="24"/>
          <w:lang w:val="bg-BG"/>
        </w:rPr>
      </w:pPr>
    </w:p>
    <w:p w:rsidR="000002DB" w:rsidRPr="002D432F" w:rsidRDefault="000002DB" w:rsidP="00755EEE">
      <w:pPr>
        <w:spacing w:line="240" w:lineRule="auto"/>
        <w:rPr>
          <w:rFonts w:ascii="Calibri" w:hAnsi="Calibri"/>
          <w:sz w:val="20"/>
          <w:lang w:val="ru-RU"/>
        </w:rPr>
      </w:pPr>
    </w:p>
    <w:p w:rsidR="000002DB" w:rsidRPr="002D432F" w:rsidRDefault="000002DB" w:rsidP="009C787A">
      <w:pPr>
        <w:pStyle w:val="EYHeading1"/>
        <w:spacing w:after="0"/>
        <w:rPr>
          <w:rFonts w:ascii="Calibri" w:hAnsi="Calibri"/>
          <w:color w:val="auto"/>
          <w:lang w:val="ru-RU"/>
        </w:rPr>
      </w:pPr>
      <w:bookmarkStart w:id="2" w:name="_Toc413462545"/>
      <w:bookmarkStart w:id="3" w:name="_Toc413462677"/>
      <w:bookmarkEnd w:id="2"/>
      <w:bookmarkEnd w:id="3"/>
      <w:r w:rsidRPr="002D432F">
        <w:rPr>
          <w:rFonts w:ascii="Calibri" w:hAnsi="Calibri"/>
          <w:color w:val="auto"/>
          <w:lang w:val="ru-RU"/>
        </w:rPr>
        <w:t>Приложение 1</w:t>
      </w:r>
      <w:r w:rsidRPr="002D432F">
        <w:rPr>
          <w:rFonts w:ascii="Calibri" w:hAnsi="Calibri"/>
          <w:color w:val="auto"/>
          <w:lang w:val="bg-BG"/>
        </w:rPr>
        <w:tab/>
      </w:r>
      <w:r w:rsidRPr="002D432F">
        <w:rPr>
          <w:rFonts w:ascii="Calibri" w:hAnsi="Calibri"/>
          <w:color w:val="auto"/>
          <w:lang w:val="ru-RU"/>
        </w:rPr>
        <w:t>Договорени процедури</w:t>
      </w:r>
    </w:p>
    <w:p w:rsidR="000002DB" w:rsidRPr="002D432F" w:rsidRDefault="000002DB" w:rsidP="009C787A">
      <w:pPr>
        <w:widowControl/>
        <w:autoSpaceDE/>
        <w:autoSpaceDN/>
        <w:adjustRightInd/>
        <w:spacing w:line="240" w:lineRule="auto"/>
        <w:rPr>
          <w:rFonts w:ascii="Calibri" w:hAnsi="Calibri"/>
          <w:sz w:val="20"/>
          <w:lang w:val="ru-RU"/>
        </w:rPr>
      </w:pPr>
    </w:p>
    <w:p w:rsidR="000002DB" w:rsidRPr="002D432F" w:rsidRDefault="000002DB" w:rsidP="009909AB">
      <w:pPr>
        <w:spacing w:line="240" w:lineRule="auto"/>
        <w:jc w:val="both"/>
        <w:rPr>
          <w:rFonts w:ascii="Calibri" w:hAnsi="Calibri"/>
          <w:b/>
          <w:sz w:val="20"/>
          <w:lang w:val="bg-BG"/>
        </w:rPr>
      </w:pPr>
      <w:r w:rsidRPr="002D432F">
        <w:rPr>
          <w:rFonts w:ascii="Calibri" w:hAnsi="Calibri"/>
          <w:sz w:val="20"/>
          <w:lang w:val="bg-BG"/>
        </w:rPr>
        <w:t xml:space="preserve">Моля, вижте изброени по-долу договорените процедури съгласно </w:t>
      </w:r>
      <w:r w:rsidRPr="002D432F">
        <w:rPr>
          <w:rFonts w:ascii="Calibri" w:hAnsi="Calibri"/>
          <w:sz w:val="20"/>
          <w:lang w:val="ru-RU"/>
        </w:rPr>
        <w:t>Работн</w:t>
      </w:r>
      <w:r w:rsidRPr="002D432F">
        <w:rPr>
          <w:rFonts w:ascii="Calibri" w:hAnsi="Calibri"/>
          <w:sz w:val="20"/>
          <w:lang w:val="bg-BG"/>
        </w:rPr>
        <w:t>ия</w:t>
      </w:r>
      <w:r w:rsidRPr="002D432F">
        <w:rPr>
          <w:rFonts w:ascii="Calibri" w:hAnsi="Calibri"/>
          <w:sz w:val="20"/>
          <w:lang w:val="ru-RU"/>
        </w:rPr>
        <w:t xml:space="preserve"> план </w:t>
      </w:r>
      <w:r w:rsidRPr="002D432F">
        <w:rPr>
          <w:rFonts w:ascii="Calibri" w:hAnsi="Calibri"/>
          <w:sz w:val="20"/>
          <w:lang w:val="bg-BG"/>
        </w:rPr>
        <w:t>от</w:t>
      </w:r>
      <w:r w:rsidRPr="002D432F">
        <w:rPr>
          <w:rFonts w:ascii="Calibri" w:hAnsi="Calibri"/>
          <w:sz w:val="20"/>
          <w:lang w:val="ru-RU"/>
        </w:rPr>
        <w:t xml:space="preserve"> </w:t>
      </w:r>
      <w:r w:rsidRPr="002D432F">
        <w:rPr>
          <w:rFonts w:ascii="Calibri" w:hAnsi="Calibri"/>
          <w:color w:val="FF0000"/>
          <w:kern w:val="12"/>
          <w:sz w:val="20"/>
          <w:szCs w:val="22"/>
          <w:lang w:val="bg-BG"/>
        </w:rPr>
        <w:t>ДД месец ГГГГ</w:t>
      </w:r>
      <w:r w:rsidRPr="002D432F">
        <w:rPr>
          <w:rFonts w:ascii="Calibri" w:hAnsi="Calibri"/>
          <w:sz w:val="20"/>
          <w:lang w:val="bg-BG"/>
        </w:rPr>
        <w:t xml:space="preserve">, които са посочени в рамките, във връзка с Прегледа на активите на пенсионните фондове на </w:t>
      </w:r>
      <w:r w:rsidRPr="002D432F">
        <w:rPr>
          <w:rFonts w:ascii="Calibri" w:hAnsi="Calibri"/>
          <w:color w:val="FF0000"/>
          <w:kern w:val="12"/>
          <w:sz w:val="20"/>
          <w:szCs w:val="22"/>
          <w:lang w:val="bg-BG"/>
        </w:rPr>
        <w:t>наименование на пенсионния фонд</w:t>
      </w:r>
      <w:r w:rsidRPr="002D432F">
        <w:rPr>
          <w:rFonts w:ascii="Calibri" w:hAnsi="Calibri"/>
          <w:sz w:val="20"/>
          <w:lang w:val="ru-RU"/>
        </w:rPr>
        <w:t xml:space="preserve"> (“</w:t>
      </w:r>
      <w:r w:rsidRPr="002D432F">
        <w:rPr>
          <w:rFonts w:ascii="Calibri" w:hAnsi="Calibri"/>
          <w:color w:val="FF0000"/>
          <w:kern w:val="12"/>
          <w:sz w:val="20"/>
          <w:szCs w:val="22"/>
          <w:lang w:val="bg-BG"/>
        </w:rPr>
        <w:t>ПФ</w:t>
      </w:r>
      <w:r w:rsidRPr="002D432F">
        <w:rPr>
          <w:rFonts w:ascii="Calibri" w:hAnsi="Calibri"/>
          <w:sz w:val="20"/>
          <w:lang w:val="ru-RU"/>
        </w:rPr>
        <w:t xml:space="preserve">”) </w:t>
      </w:r>
      <w:r w:rsidRPr="002D432F">
        <w:rPr>
          <w:rFonts w:ascii="Calibri" w:hAnsi="Calibri"/>
          <w:sz w:val="20"/>
          <w:lang w:val="bg-BG"/>
        </w:rPr>
        <w:t>към</w:t>
      </w:r>
      <w:r w:rsidRPr="002D432F">
        <w:rPr>
          <w:rFonts w:ascii="Calibri" w:hAnsi="Calibri"/>
          <w:sz w:val="20"/>
          <w:lang w:val="ru-RU"/>
        </w:rPr>
        <w:t xml:space="preserve"> </w:t>
      </w:r>
      <w:r w:rsidRPr="002D432F">
        <w:rPr>
          <w:rFonts w:ascii="Calibri" w:hAnsi="Calibri"/>
          <w:color w:val="FF0000"/>
          <w:kern w:val="12"/>
          <w:sz w:val="20"/>
          <w:szCs w:val="22"/>
          <w:lang w:val="bg-BG"/>
        </w:rPr>
        <w:t>ДД месец ГГГГ</w:t>
      </w:r>
      <w:r w:rsidRPr="002D432F">
        <w:rPr>
          <w:rFonts w:ascii="Calibri" w:hAnsi="Calibri"/>
          <w:sz w:val="20"/>
          <w:lang w:val="ru-RU"/>
        </w:rPr>
        <w:t xml:space="preserve">, </w:t>
      </w:r>
      <w:r w:rsidRPr="002D432F">
        <w:rPr>
          <w:rFonts w:ascii="Calibri" w:hAnsi="Calibri"/>
          <w:sz w:val="20"/>
          <w:lang w:val="bg-BG"/>
        </w:rPr>
        <w:t>наред с нашите констатации и препоръки за съответната рамка</w:t>
      </w:r>
      <w:r w:rsidRPr="002D432F">
        <w:rPr>
          <w:rFonts w:ascii="Calibri" w:hAnsi="Calibri"/>
          <w:sz w:val="20"/>
          <w:lang w:val="ru-RU"/>
        </w:rPr>
        <w:t>.</w:t>
      </w:r>
    </w:p>
    <w:p w:rsidR="000002DB" w:rsidRPr="002D432F" w:rsidRDefault="000002DB" w:rsidP="009C787A">
      <w:pPr>
        <w:spacing w:line="240" w:lineRule="auto"/>
        <w:rPr>
          <w:rFonts w:ascii="Calibri" w:hAnsi="Calibri"/>
          <w:b/>
          <w:sz w:val="20"/>
          <w:lang w:val="ru-RU"/>
        </w:rPr>
      </w:pPr>
    </w:p>
    <w:p w:rsidR="000002DB" w:rsidRPr="002D432F" w:rsidRDefault="000002DB" w:rsidP="009C787A">
      <w:pPr>
        <w:spacing w:line="240" w:lineRule="auto"/>
        <w:rPr>
          <w:rFonts w:ascii="Calibri" w:hAnsi="Calibri"/>
          <w:b/>
          <w:sz w:val="20"/>
          <w:lang w:val="ru-RU"/>
        </w:rPr>
      </w:pPr>
    </w:p>
    <w:p w:rsidR="000002DB" w:rsidRPr="002D432F" w:rsidRDefault="000002DB">
      <w:pPr>
        <w:widowControl/>
        <w:autoSpaceDE/>
        <w:autoSpaceDN/>
        <w:adjustRightInd/>
        <w:spacing w:line="240" w:lineRule="auto"/>
        <w:rPr>
          <w:rFonts w:ascii="Calibri" w:hAnsi="Calibri"/>
          <w:b/>
          <w:sz w:val="28"/>
          <w:szCs w:val="28"/>
          <w:lang w:val="ru-RU"/>
        </w:rPr>
      </w:pPr>
      <w:r w:rsidRPr="002D432F">
        <w:rPr>
          <w:rFonts w:ascii="Calibri" w:hAnsi="Calibri"/>
          <w:b/>
          <w:sz w:val="28"/>
          <w:szCs w:val="28"/>
          <w:lang w:val="ru-RU"/>
        </w:rPr>
        <w:br w:type="page"/>
      </w:r>
    </w:p>
    <w:p w:rsidR="000002DB" w:rsidRPr="002D432F" w:rsidRDefault="000002DB" w:rsidP="003A2092">
      <w:pPr>
        <w:pStyle w:val="ListParagraph"/>
        <w:numPr>
          <w:ilvl w:val="0"/>
          <w:numId w:val="48"/>
        </w:numPr>
        <w:spacing w:line="240" w:lineRule="auto"/>
        <w:rPr>
          <w:rFonts w:ascii="Calibri" w:hAnsi="Calibri"/>
          <w:b/>
          <w:sz w:val="28"/>
          <w:szCs w:val="28"/>
        </w:rPr>
      </w:pPr>
      <w:r w:rsidRPr="002D432F">
        <w:rPr>
          <w:rFonts w:ascii="Calibri" w:hAnsi="Calibri"/>
          <w:b/>
          <w:sz w:val="28"/>
          <w:szCs w:val="28"/>
        </w:rPr>
        <w:t>Тема 1</w:t>
      </w:r>
    </w:p>
    <w:p w:rsidR="000002DB" w:rsidRPr="002D432F" w:rsidRDefault="000002DB" w:rsidP="009C787A">
      <w:pPr>
        <w:spacing w:line="240" w:lineRule="auto"/>
        <w:rPr>
          <w:rFonts w:ascii="Calibri" w:hAnsi="Calibri"/>
          <w:b/>
          <w:sz w:val="20"/>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8456"/>
      </w:tblGrid>
      <w:tr w:rsidR="000002DB" w:rsidRPr="002D432F" w:rsidTr="009C787A">
        <w:trPr>
          <w:trHeight w:val="99"/>
        </w:trPr>
        <w:tc>
          <w:tcPr>
            <w:tcW w:w="900" w:type="dxa"/>
            <w:tcBorders>
              <w:top w:val="single" w:sz="4" w:space="0" w:color="auto"/>
              <w:bottom w:val="single" w:sz="4" w:space="0" w:color="auto"/>
            </w:tcBorders>
          </w:tcPr>
          <w:p w:rsidR="000002DB" w:rsidRPr="002D432F" w:rsidRDefault="000002DB" w:rsidP="009C787A">
            <w:pPr>
              <w:widowControl/>
              <w:spacing w:line="240" w:lineRule="auto"/>
              <w:rPr>
                <w:rFonts w:ascii="Calibri" w:hAnsi="Calibri" w:cs="EYInterstate"/>
                <w:b/>
                <w:color w:val="000000"/>
                <w:sz w:val="20"/>
              </w:rPr>
            </w:pPr>
            <w:r w:rsidRPr="002D432F">
              <w:rPr>
                <w:rFonts w:ascii="Calibri" w:hAnsi="Calibri" w:cs="EYInterstate"/>
                <w:b/>
                <w:color w:val="000000"/>
                <w:sz w:val="20"/>
              </w:rPr>
              <w:t xml:space="preserve">1 </w:t>
            </w:r>
          </w:p>
        </w:tc>
        <w:tc>
          <w:tcPr>
            <w:tcW w:w="8456" w:type="dxa"/>
            <w:tcBorders>
              <w:top w:val="single" w:sz="4" w:space="0" w:color="auto"/>
              <w:bottom w:val="single" w:sz="4" w:space="0" w:color="auto"/>
            </w:tcBorders>
          </w:tcPr>
          <w:p w:rsidR="000002DB" w:rsidRPr="002D432F" w:rsidRDefault="000002DB" w:rsidP="009909AB">
            <w:pPr>
              <w:widowControl/>
              <w:spacing w:line="240" w:lineRule="auto"/>
              <w:rPr>
                <w:rFonts w:ascii="Calibri" w:hAnsi="Calibri" w:cs="EYInterstate"/>
                <w:b/>
                <w:color w:val="000000"/>
                <w:sz w:val="20"/>
              </w:rPr>
            </w:pPr>
            <w:r w:rsidRPr="002D432F">
              <w:rPr>
                <w:rFonts w:ascii="Calibri" w:hAnsi="Calibri" w:cs="EYInterstate"/>
                <w:b/>
                <w:color w:val="000000"/>
                <w:sz w:val="20"/>
                <w:lang w:val="bg-BG"/>
              </w:rPr>
              <w:t>Ние ще</w:t>
            </w:r>
            <w:r w:rsidRPr="002D432F">
              <w:rPr>
                <w:rFonts w:ascii="Calibri" w:hAnsi="Calibri" w:cs="EYInterstate"/>
                <w:b/>
                <w:color w:val="000000"/>
                <w:sz w:val="20"/>
              </w:rPr>
              <w:t xml:space="preserve"> …</w:t>
            </w:r>
          </w:p>
        </w:tc>
      </w:tr>
    </w:tbl>
    <w:p w:rsidR="000002DB" w:rsidRPr="002D432F" w:rsidRDefault="000002DB" w:rsidP="009C787A">
      <w:pPr>
        <w:spacing w:line="240" w:lineRule="auto"/>
        <w:rPr>
          <w:rFonts w:ascii="Calibri" w:hAnsi="Calibri"/>
          <w:b/>
          <w:sz w:val="20"/>
        </w:rPr>
      </w:pPr>
    </w:p>
    <w:p w:rsidR="000002DB" w:rsidRPr="002D432F" w:rsidRDefault="000002DB" w:rsidP="009C787A">
      <w:pPr>
        <w:spacing w:line="240" w:lineRule="auto"/>
        <w:rPr>
          <w:rFonts w:ascii="Calibri" w:hAnsi="Calibri" w:cs="Calibri"/>
          <w:color w:val="000000"/>
          <w:sz w:val="20"/>
          <w:lang w:val="ru-RU"/>
        </w:rPr>
      </w:pPr>
      <w:r w:rsidRPr="002D432F">
        <w:rPr>
          <w:rFonts w:ascii="Calibri" w:hAnsi="Calibri"/>
          <w:sz w:val="20"/>
          <w:lang w:val="bg-BG"/>
        </w:rPr>
        <w:t>По отношение на точка 1 ние</w:t>
      </w:r>
      <w:r w:rsidRPr="002D432F">
        <w:rPr>
          <w:rFonts w:ascii="Calibri" w:hAnsi="Calibri"/>
          <w:sz w:val="20"/>
          <w:lang w:val="ru-RU"/>
        </w:rPr>
        <w:t xml:space="preserve"> …</w:t>
      </w:r>
    </w:p>
    <w:p w:rsidR="000002DB" w:rsidRPr="002D432F" w:rsidRDefault="000002DB" w:rsidP="009C787A">
      <w:pPr>
        <w:spacing w:line="240" w:lineRule="auto"/>
        <w:rPr>
          <w:rFonts w:ascii="Calibri" w:hAnsi="Calibri"/>
          <w:b/>
          <w:sz w:val="20"/>
          <w:lang w:val="ru-RU"/>
        </w:rPr>
      </w:pPr>
    </w:p>
    <w:tbl>
      <w:tblPr>
        <w:tblW w:w="9372" w:type="dxa"/>
        <w:tblInd w:w="92" w:type="dxa"/>
        <w:tblBorders>
          <w:top w:val="single" w:sz="4" w:space="0" w:color="auto"/>
          <w:left w:val="single" w:sz="4" w:space="0" w:color="auto"/>
          <w:bottom w:val="single" w:sz="4" w:space="0" w:color="auto"/>
          <w:right w:val="single" w:sz="4" w:space="0" w:color="auto"/>
        </w:tblBorders>
        <w:tblLook w:val="0000"/>
      </w:tblPr>
      <w:tblGrid>
        <w:gridCol w:w="904"/>
        <w:gridCol w:w="8468"/>
      </w:tblGrid>
      <w:tr w:rsidR="000002DB" w:rsidRPr="002D432F" w:rsidTr="009C787A">
        <w:trPr>
          <w:trHeight w:val="219"/>
        </w:trPr>
        <w:tc>
          <w:tcPr>
            <w:tcW w:w="907" w:type="dxa"/>
            <w:tcBorders>
              <w:top w:val="single" w:sz="4" w:space="0" w:color="auto"/>
              <w:bottom w:val="single" w:sz="4" w:space="0" w:color="auto"/>
            </w:tcBorders>
          </w:tcPr>
          <w:p w:rsidR="000002DB" w:rsidRPr="002D432F" w:rsidRDefault="000002DB" w:rsidP="009C787A">
            <w:pPr>
              <w:spacing w:line="240" w:lineRule="auto"/>
              <w:rPr>
                <w:rFonts w:ascii="Calibri" w:hAnsi="Calibri"/>
                <w:b/>
                <w:sz w:val="20"/>
              </w:rPr>
            </w:pPr>
            <w:r w:rsidRPr="002D432F">
              <w:rPr>
                <w:rFonts w:ascii="Calibri" w:hAnsi="Calibri"/>
                <w:b/>
                <w:sz w:val="20"/>
              </w:rPr>
              <w:t xml:space="preserve">2 </w:t>
            </w:r>
          </w:p>
        </w:tc>
        <w:tc>
          <w:tcPr>
            <w:tcW w:w="8505" w:type="dxa"/>
            <w:tcBorders>
              <w:top w:val="single" w:sz="4" w:space="0" w:color="auto"/>
              <w:bottom w:val="single" w:sz="4" w:space="0" w:color="auto"/>
            </w:tcBorders>
          </w:tcPr>
          <w:p w:rsidR="000002DB" w:rsidRPr="002D432F" w:rsidRDefault="000002DB" w:rsidP="009909AB">
            <w:pPr>
              <w:spacing w:line="240" w:lineRule="auto"/>
              <w:rPr>
                <w:rFonts w:ascii="Calibri" w:hAnsi="Calibri"/>
                <w:b/>
                <w:sz w:val="20"/>
              </w:rPr>
            </w:pPr>
            <w:r w:rsidRPr="002D432F">
              <w:rPr>
                <w:rFonts w:ascii="Calibri" w:hAnsi="Calibri" w:cs="EYInterstate"/>
                <w:b/>
                <w:color w:val="000000"/>
                <w:sz w:val="20"/>
                <w:lang w:val="bg-BG"/>
              </w:rPr>
              <w:t>Ние ще</w:t>
            </w:r>
            <w:r w:rsidRPr="002D432F">
              <w:rPr>
                <w:rFonts w:ascii="Calibri" w:hAnsi="Calibri"/>
                <w:b/>
                <w:sz w:val="20"/>
              </w:rPr>
              <w:t xml:space="preserve"> …</w:t>
            </w:r>
          </w:p>
        </w:tc>
      </w:tr>
    </w:tbl>
    <w:p w:rsidR="000002DB" w:rsidRPr="002D432F" w:rsidRDefault="000002DB" w:rsidP="009C787A">
      <w:pPr>
        <w:spacing w:line="240" w:lineRule="auto"/>
        <w:rPr>
          <w:rFonts w:ascii="Calibri" w:hAnsi="Calibri"/>
          <w:b/>
          <w:sz w:val="20"/>
        </w:rPr>
      </w:pPr>
    </w:p>
    <w:p w:rsidR="000002DB" w:rsidRPr="002D432F" w:rsidRDefault="000002DB" w:rsidP="009C787A">
      <w:pPr>
        <w:spacing w:line="240" w:lineRule="auto"/>
        <w:rPr>
          <w:rFonts w:ascii="Calibri" w:hAnsi="Calibri"/>
          <w:sz w:val="20"/>
          <w:lang w:val="ru-RU"/>
        </w:rPr>
      </w:pPr>
      <w:r w:rsidRPr="002D432F">
        <w:rPr>
          <w:rFonts w:ascii="Calibri" w:hAnsi="Calibri"/>
          <w:sz w:val="20"/>
          <w:lang w:val="bg-BG"/>
        </w:rPr>
        <w:t>По отношение на точка 2 ние</w:t>
      </w:r>
      <w:r w:rsidRPr="002D432F">
        <w:rPr>
          <w:rFonts w:ascii="Calibri" w:hAnsi="Calibri"/>
          <w:sz w:val="20"/>
          <w:lang w:val="ru-RU"/>
        </w:rPr>
        <w:t xml:space="preserve"> …</w:t>
      </w:r>
    </w:p>
    <w:p w:rsidR="000002DB" w:rsidRPr="002D432F" w:rsidRDefault="000002DB" w:rsidP="009C787A">
      <w:pPr>
        <w:spacing w:line="240" w:lineRule="auto"/>
        <w:rPr>
          <w:rFonts w:ascii="Calibri" w:hAnsi="Calibri"/>
          <w:sz w:val="20"/>
          <w:lang w:val="ru-RU"/>
        </w:rPr>
      </w:pPr>
    </w:p>
    <w:p w:rsidR="000002DB" w:rsidRPr="002D432F" w:rsidRDefault="000002DB" w:rsidP="009909AB">
      <w:pPr>
        <w:tabs>
          <w:tab w:val="num" w:pos="720"/>
        </w:tabs>
        <w:spacing w:line="240" w:lineRule="auto"/>
        <w:rPr>
          <w:rFonts w:ascii="Calibri" w:hAnsi="Calibri"/>
          <w:b/>
          <w:sz w:val="20"/>
          <w:lang w:val="bg-BG"/>
        </w:rPr>
      </w:pPr>
      <w:r w:rsidRPr="002D432F">
        <w:rPr>
          <w:rFonts w:ascii="Calibri" w:hAnsi="Calibri"/>
          <w:b/>
          <w:sz w:val="20"/>
          <w:lang w:val="bg-BG"/>
        </w:rPr>
        <w:t xml:space="preserve">Констатация: </w:t>
      </w:r>
    </w:p>
    <w:p w:rsidR="000002DB" w:rsidRPr="002D432F" w:rsidRDefault="000002DB" w:rsidP="009909AB">
      <w:pPr>
        <w:tabs>
          <w:tab w:val="num" w:pos="720"/>
        </w:tabs>
        <w:spacing w:line="240" w:lineRule="auto"/>
        <w:rPr>
          <w:rFonts w:ascii="Calibri" w:hAnsi="Calibri"/>
          <w:b/>
          <w:sz w:val="20"/>
          <w:lang w:val="bg-BG"/>
        </w:rPr>
      </w:pPr>
    </w:p>
    <w:p w:rsidR="000002DB" w:rsidRPr="002D432F" w:rsidRDefault="000002DB" w:rsidP="009909AB">
      <w:pPr>
        <w:tabs>
          <w:tab w:val="num" w:pos="720"/>
        </w:tabs>
        <w:spacing w:line="240" w:lineRule="auto"/>
        <w:rPr>
          <w:rFonts w:ascii="Calibri" w:hAnsi="Calibri"/>
          <w:sz w:val="20"/>
          <w:lang w:val="bg-BG"/>
        </w:rPr>
      </w:pPr>
      <w:r w:rsidRPr="002D432F">
        <w:rPr>
          <w:rFonts w:ascii="Calibri" w:hAnsi="Calibri"/>
          <w:b/>
          <w:sz w:val="20"/>
          <w:lang w:val="bg-BG"/>
        </w:rPr>
        <w:t>Препоръка</w:t>
      </w:r>
      <w:r w:rsidRPr="002D432F">
        <w:rPr>
          <w:rFonts w:ascii="Calibri" w:hAnsi="Calibri"/>
          <w:b/>
          <w:sz w:val="20"/>
          <w:lang w:val="ru-RU"/>
        </w:rPr>
        <w:t>:</w:t>
      </w:r>
      <w:r w:rsidRPr="002D432F">
        <w:rPr>
          <w:rFonts w:ascii="Calibri" w:hAnsi="Calibri"/>
          <w:sz w:val="20"/>
          <w:lang w:val="ru-RU"/>
        </w:rPr>
        <w:t xml:space="preserve"> </w:t>
      </w:r>
      <w:r w:rsidRPr="002D432F">
        <w:rPr>
          <w:rFonts w:ascii="Calibri" w:hAnsi="Calibri"/>
          <w:sz w:val="20"/>
          <w:lang w:val="bg-BG"/>
        </w:rPr>
        <w:t xml:space="preserve"> </w:t>
      </w:r>
    </w:p>
    <w:p w:rsidR="000002DB" w:rsidRPr="002D432F" w:rsidRDefault="000002DB" w:rsidP="009909AB">
      <w:pPr>
        <w:tabs>
          <w:tab w:val="num" w:pos="720"/>
        </w:tabs>
        <w:spacing w:line="240" w:lineRule="auto"/>
        <w:rPr>
          <w:rFonts w:ascii="Calibri" w:hAnsi="Calibri"/>
          <w:b/>
          <w:i/>
          <w:sz w:val="20"/>
          <w:u w:val="single"/>
          <w:lang w:val="ru-RU"/>
        </w:rPr>
      </w:pPr>
    </w:p>
    <w:p w:rsidR="000002DB" w:rsidRPr="002D432F" w:rsidRDefault="000002DB" w:rsidP="009C787A">
      <w:pPr>
        <w:tabs>
          <w:tab w:val="num" w:pos="720"/>
        </w:tabs>
        <w:spacing w:line="240" w:lineRule="auto"/>
        <w:rPr>
          <w:rFonts w:ascii="Calibri" w:hAnsi="Calibri"/>
          <w:sz w:val="20"/>
          <w:lang w:val="ru-RU"/>
        </w:rPr>
      </w:pPr>
      <w:r w:rsidRPr="002D432F">
        <w:rPr>
          <w:rFonts w:ascii="Calibri" w:hAnsi="Calibri"/>
          <w:sz w:val="20"/>
          <w:lang w:val="bg-BG"/>
        </w:rPr>
        <w:t>Установените области за подобрение се отнасят за</w:t>
      </w:r>
      <w:r w:rsidRPr="002D432F">
        <w:rPr>
          <w:rFonts w:ascii="Calibri" w:hAnsi="Calibri"/>
          <w:sz w:val="20"/>
          <w:lang w:val="ru-RU"/>
        </w:rPr>
        <w:t>:</w:t>
      </w:r>
    </w:p>
    <w:p w:rsidR="000002DB" w:rsidRPr="002D432F" w:rsidRDefault="000002DB" w:rsidP="009C787A">
      <w:pPr>
        <w:widowControl/>
        <w:autoSpaceDE/>
        <w:autoSpaceDN/>
        <w:adjustRightInd/>
        <w:spacing w:line="240" w:lineRule="auto"/>
        <w:rPr>
          <w:rFonts w:ascii="Calibri" w:hAnsi="Calibri"/>
          <w:b/>
          <w:sz w:val="20"/>
          <w:lang w:val="ru-RU"/>
        </w:rPr>
      </w:pPr>
    </w:p>
    <w:p w:rsidR="000002DB" w:rsidRPr="002D432F" w:rsidRDefault="000002DB" w:rsidP="003A2092">
      <w:pPr>
        <w:pStyle w:val="ListParagraph"/>
        <w:numPr>
          <w:ilvl w:val="0"/>
          <w:numId w:val="48"/>
        </w:numPr>
        <w:spacing w:line="240" w:lineRule="auto"/>
        <w:rPr>
          <w:rFonts w:ascii="Calibri" w:hAnsi="Calibri"/>
          <w:b/>
          <w:sz w:val="28"/>
          <w:szCs w:val="28"/>
        </w:rPr>
      </w:pPr>
      <w:r w:rsidRPr="002D432F">
        <w:rPr>
          <w:rFonts w:ascii="Calibri" w:hAnsi="Calibri"/>
          <w:b/>
          <w:sz w:val="28"/>
          <w:szCs w:val="28"/>
          <w:lang w:val="bg-BG"/>
        </w:rPr>
        <w:t>Тема</w:t>
      </w:r>
      <w:r w:rsidRPr="002D432F">
        <w:rPr>
          <w:rFonts w:ascii="Calibri" w:hAnsi="Calibri"/>
          <w:b/>
          <w:sz w:val="28"/>
          <w:szCs w:val="28"/>
        </w:rPr>
        <w:t xml:space="preserve"> 2</w:t>
      </w:r>
    </w:p>
    <w:p w:rsidR="000002DB" w:rsidRPr="002D432F" w:rsidRDefault="000002DB" w:rsidP="009909AB">
      <w:pPr>
        <w:pStyle w:val="ListParagraph"/>
        <w:spacing w:line="240" w:lineRule="auto"/>
        <w:rPr>
          <w:rFonts w:ascii="Calibri" w:hAnsi="Calibri"/>
          <w:b/>
          <w:sz w:val="28"/>
          <w:szCs w:val="28"/>
        </w:rPr>
      </w:pPr>
    </w:p>
    <w:p w:rsidR="000002DB" w:rsidRPr="002D432F" w:rsidRDefault="000002DB" w:rsidP="009909AB">
      <w:pPr>
        <w:pStyle w:val="ListParagraph"/>
        <w:numPr>
          <w:ilvl w:val="0"/>
          <w:numId w:val="48"/>
        </w:numPr>
        <w:spacing w:line="240" w:lineRule="auto"/>
        <w:rPr>
          <w:rFonts w:ascii="Calibri" w:hAnsi="Calibri"/>
          <w:b/>
          <w:sz w:val="28"/>
          <w:szCs w:val="28"/>
        </w:rPr>
      </w:pPr>
      <w:r w:rsidRPr="002D432F">
        <w:rPr>
          <w:rFonts w:ascii="Calibri" w:hAnsi="Calibri"/>
          <w:b/>
          <w:sz w:val="28"/>
          <w:szCs w:val="28"/>
          <w:lang w:val="bg-BG"/>
        </w:rPr>
        <w:t>Тема</w:t>
      </w:r>
      <w:r w:rsidRPr="002D432F">
        <w:rPr>
          <w:rFonts w:ascii="Calibri" w:hAnsi="Calibri"/>
          <w:b/>
          <w:sz w:val="28"/>
          <w:szCs w:val="28"/>
        </w:rPr>
        <w:t xml:space="preserve"> 3</w:t>
      </w:r>
    </w:p>
    <w:p w:rsidR="000002DB" w:rsidRPr="002D432F" w:rsidRDefault="000002DB" w:rsidP="009909AB">
      <w:pPr>
        <w:spacing w:line="240" w:lineRule="auto"/>
        <w:rPr>
          <w:rFonts w:ascii="Calibri" w:hAnsi="Calibri"/>
          <w:b/>
          <w:sz w:val="28"/>
          <w:szCs w:val="28"/>
        </w:rPr>
      </w:pPr>
    </w:p>
    <w:p w:rsidR="000002DB" w:rsidRPr="002D432F" w:rsidRDefault="000002DB" w:rsidP="009909AB">
      <w:pPr>
        <w:pStyle w:val="ListParagraph"/>
        <w:numPr>
          <w:ilvl w:val="0"/>
          <w:numId w:val="48"/>
        </w:numPr>
        <w:spacing w:line="240" w:lineRule="auto"/>
        <w:rPr>
          <w:rFonts w:ascii="Calibri" w:hAnsi="Calibri"/>
          <w:b/>
          <w:sz w:val="28"/>
          <w:szCs w:val="28"/>
        </w:rPr>
      </w:pPr>
      <w:r w:rsidRPr="002D432F">
        <w:rPr>
          <w:rFonts w:ascii="Calibri" w:hAnsi="Calibri"/>
          <w:b/>
          <w:sz w:val="28"/>
          <w:szCs w:val="28"/>
          <w:lang w:val="bg-BG"/>
        </w:rPr>
        <w:t>Тема</w:t>
      </w:r>
      <w:r w:rsidRPr="002D432F">
        <w:rPr>
          <w:rFonts w:ascii="Calibri" w:hAnsi="Calibri"/>
          <w:b/>
          <w:sz w:val="28"/>
          <w:szCs w:val="28"/>
        </w:rPr>
        <w:t xml:space="preserve"> 4</w:t>
      </w:r>
    </w:p>
    <w:p w:rsidR="000002DB" w:rsidRPr="002D432F" w:rsidRDefault="000002DB" w:rsidP="009909AB">
      <w:pPr>
        <w:spacing w:line="240" w:lineRule="auto"/>
        <w:rPr>
          <w:rFonts w:ascii="Calibri" w:hAnsi="Calibri"/>
          <w:b/>
          <w:sz w:val="28"/>
          <w:szCs w:val="28"/>
        </w:rPr>
      </w:pPr>
    </w:p>
    <w:p w:rsidR="000002DB" w:rsidRPr="002D432F" w:rsidRDefault="000002DB" w:rsidP="009909AB">
      <w:pPr>
        <w:pStyle w:val="ListParagraph"/>
        <w:numPr>
          <w:ilvl w:val="0"/>
          <w:numId w:val="48"/>
        </w:numPr>
        <w:spacing w:line="240" w:lineRule="auto"/>
        <w:rPr>
          <w:rFonts w:ascii="Calibri" w:hAnsi="Calibri"/>
          <w:b/>
          <w:sz w:val="28"/>
          <w:szCs w:val="28"/>
        </w:rPr>
      </w:pPr>
      <w:r w:rsidRPr="002D432F">
        <w:rPr>
          <w:rFonts w:ascii="Calibri" w:hAnsi="Calibri"/>
          <w:b/>
          <w:sz w:val="28"/>
          <w:szCs w:val="28"/>
          <w:lang w:val="bg-BG"/>
        </w:rPr>
        <w:t>Тема</w:t>
      </w:r>
      <w:r w:rsidRPr="002D432F">
        <w:rPr>
          <w:rFonts w:ascii="Calibri" w:hAnsi="Calibri"/>
          <w:b/>
          <w:sz w:val="28"/>
          <w:szCs w:val="28"/>
        </w:rPr>
        <w:t xml:space="preserve"> 5</w:t>
      </w:r>
    </w:p>
    <w:p w:rsidR="000002DB" w:rsidRPr="002D432F" w:rsidRDefault="000002DB" w:rsidP="009909AB">
      <w:pPr>
        <w:spacing w:line="240" w:lineRule="auto"/>
        <w:rPr>
          <w:rFonts w:ascii="Calibri" w:hAnsi="Calibri"/>
          <w:b/>
          <w:sz w:val="28"/>
          <w:szCs w:val="28"/>
        </w:rPr>
      </w:pPr>
    </w:p>
    <w:p w:rsidR="000002DB" w:rsidRPr="002D432F" w:rsidRDefault="000002DB" w:rsidP="009909AB">
      <w:pPr>
        <w:pStyle w:val="ListParagraph"/>
        <w:numPr>
          <w:ilvl w:val="0"/>
          <w:numId w:val="48"/>
        </w:numPr>
        <w:spacing w:line="240" w:lineRule="auto"/>
        <w:rPr>
          <w:rFonts w:ascii="Calibri" w:hAnsi="Calibri"/>
          <w:b/>
          <w:sz w:val="28"/>
          <w:szCs w:val="28"/>
        </w:rPr>
      </w:pPr>
      <w:r w:rsidRPr="002D432F">
        <w:rPr>
          <w:rFonts w:ascii="Calibri" w:hAnsi="Calibri"/>
          <w:b/>
          <w:sz w:val="28"/>
          <w:szCs w:val="28"/>
          <w:lang w:val="bg-BG"/>
        </w:rPr>
        <w:t>Тема</w:t>
      </w:r>
      <w:r w:rsidRPr="002D432F">
        <w:rPr>
          <w:rFonts w:ascii="Calibri" w:hAnsi="Calibri"/>
          <w:b/>
          <w:sz w:val="28"/>
          <w:szCs w:val="28"/>
        </w:rPr>
        <w:t xml:space="preserve"> 6</w:t>
      </w:r>
    </w:p>
    <w:p w:rsidR="000002DB" w:rsidRPr="002D432F" w:rsidRDefault="000002DB" w:rsidP="009C787A">
      <w:pPr>
        <w:pStyle w:val="EYHeading1"/>
        <w:spacing w:after="0"/>
        <w:rPr>
          <w:rFonts w:ascii="Calibri" w:hAnsi="Calibri"/>
          <w:color w:val="auto"/>
          <w:lang w:val="ru-RU"/>
        </w:rPr>
      </w:pPr>
      <w:r w:rsidRPr="002D432F">
        <w:rPr>
          <w:rFonts w:ascii="Calibri" w:hAnsi="Calibri"/>
          <w:color w:val="auto"/>
          <w:lang w:val="ru-RU"/>
        </w:rPr>
        <w:t>Приложение 2</w:t>
      </w:r>
      <w:r w:rsidRPr="002D432F">
        <w:rPr>
          <w:rFonts w:ascii="Calibri" w:hAnsi="Calibri"/>
          <w:color w:val="auto"/>
          <w:lang w:val="bg-BG"/>
        </w:rPr>
        <w:tab/>
      </w:r>
      <w:r w:rsidRPr="002D432F">
        <w:rPr>
          <w:rFonts w:ascii="Calibri" w:hAnsi="Calibri"/>
          <w:color w:val="auto"/>
          <w:lang w:val="ru-RU"/>
        </w:rPr>
        <w:t xml:space="preserve">Коригирани активи на пенсионните фондове към </w:t>
      </w:r>
      <w:r w:rsidRPr="002D432F">
        <w:rPr>
          <w:rFonts w:ascii="Calibri" w:hAnsi="Calibri"/>
          <w:color w:val="FF0000"/>
          <w:lang w:val="ru-RU"/>
        </w:rPr>
        <w:t>30 юни 2016 г.</w:t>
      </w:r>
    </w:p>
    <w:p w:rsidR="000002DB" w:rsidRPr="002D432F" w:rsidRDefault="000002DB" w:rsidP="003D207B">
      <w:pPr>
        <w:rPr>
          <w:rFonts w:ascii="Calibri" w:hAnsi="Calibri"/>
          <w:lang w:val="bg-BG"/>
        </w:rPr>
      </w:pPr>
    </w:p>
    <w:p w:rsidR="000002DB" w:rsidRPr="002D432F" w:rsidRDefault="000002DB" w:rsidP="003D207B">
      <w:pPr>
        <w:widowControl/>
        <w:autoSpaceDE/>
        <w:autoSpaceDN/>
        <w:adjustRightInd/>
        <w:spacing w:line="240" w:lineRule="auto"/>
        <w:rPr>
          <w:rFonts w:ascii="Calibri" w:hAnsi="Calibri"/>
          <w:b/>
          <w:szCs w:val="24"/>
          <w:lang w:val="ru-RU"/>
        </w:rPr>
      </w:pPr>
      <w:r w:rsidRPr="002D432F">
        <w:rPr>
          <w:rFonts w:ascii="Calibri" w:hAnsi="Calibri"/>
          <w:b/>
          <w:szCs w:val="24"/>
          <w:lang w:val="ru-RU"/>
        </w:rPr>
        <w:t>2.1.1. Списък на корекциите</w:t>
      </w:r>
    </w:p>
    <w:p w:rsidR="000002DB" w:rsidRPr="002D432F" w:rsidRDefault="000002DB" w:rsidP="003D207B">
      <w:pPr>
        <w:widowControl/>
        <w:autoSpaceDE/>
        <w:autoSpaceDN/>
        <w:adjustRightInd/>
        <w:spacing w:line="240" w:lineRule="auto"/>
        <w:rPr>
          <w:rFonts w:ascii="Calibri" w:hAnsi="Calibri"/>
          <w:b/>
          <w:szCs w:val="24"/>
          <w:lang w:val="ru-RU"/>
        </w:rPr>
      </w:pPr>
    </w:p>
    <w:p w:rsidR="000002DB" w:rsidRPr="002D432F" w:rsidRDefault="000002DB" w:rsidP="00F05DEB">
      <w:pPr>
        <w:widowControl/>
        <w:autoSpaceDE/>
        <w:autoSpaceDN/>
        <w:adjustRightInd/>
        <w:spacing w:line="240" w:lineRule="auto"/>
        <w:rPr>
          <w:rFonts w:ascii="Calibri" w:hAnsi="Calibri"/>
          <w:b/>
          <w:szCs w:val="24"/>
          <w:lang w:val="ru-RU"/>
        </w:rPr>
      </w:pPr>
      <w:r w:rsidRPr="002D432F">
        <w:rPr>
          <w:rFonts w:ascii="Calibri" w:hAnsi="Calibri"/>
          <w:b/>
          <w:szCs w:val="24"/>
          <w:lang w:val="ru-RU"/>
        </w:rPr>
        <w:t xml:space="preserve">2.1.2. Коригиран Отчет за активите на пенсионните фондове към </w:t>
      </w:r>
      <w:r w:rsidRPr="002D432F">
        <w:rPr>
          <w:rFonts w:ascii="Calibri" w:hAnsi="Calibri"/>
          <w:b/>
          <w:color w:val="FF0000"/>
          <w:szCs w:val="24"/>
          <w:lang w:val="ru-RU"/>
        </w:rPr>
        <w:t>30 юни 2016 г.</w:t>
      </w:r>
    </w:p>
    <w:p w:rsidR="000002DB" w:rsidRPr="002D432F" w:rsidRDefault="000002DB" w:rsidP="009C787A">
      <w:pPr>
        <w:pStyle w:val="EYHeading1"/>
        <w:spacing w:after="0"/>
        <w:rPr>
          <w:rFonts w:ascii="Calibri" w:hAnsi="Calibri"/>
          <w:color w:val="auto"/>
          <w:lang w:val="ru-RU"/>
        </w:rPr>
      </w:pPr>
      <w:r w:rsidRPr="002D432F">
        <w:rPr>
          <w:rFonts w:ascii="Calibri" w:hAnsi="Calibri"/>
          <w:color w:val="auto"/>
          <w:lang w:val="ru-RU"/>
        </w:rPr>
        <w:t>Приложение 3</w:t>
      </w:r>
      <w:r w:rsidRPr="002D432F">
        <w:rPr>
          <w:rFonts w:ascii="Calibri" w:hAnsi="Calibri"/>
          <w:color w:val="auto"/>
          <w:lang w:val="bg-BG"/>
        </w:rPr>
        <w:tab/>
      </w:r>
      <w:r w:rsidRPr="002D432F">
        <w:rPr>
          <w:rFonts w:ascii="Calibri" w:hAnsi="Calibri"/>
          <w:color w:val="auto"/>
          <w:lang w:val="ru-RU"/>
        </w:rPr>
        <w:t>Корпоративно управление</w:t>
      </w:r>
    </w:p>
    <w:p w:rsidR="000002DB" w:rsidRPr="002D432F" w:rsidRDefault="000002DB" w:rsidP="00DC1FEC">
      <w:pPr>
        <w:pStyle w:val="EYHeading1"/>
        <w:spacing w:after="0"/>
        <w:rPr>
          <w:rFonts w:ascii="Calibri" w:hAnsi="Calibri"/>
          <w:color w:val="auto"/>
          <w:lang w:val="ru-RU"/>
        </w:rPr>
      </w:pPr>
      <w:r w:rsidRPr="002D432F">
        <w:rPr>
          <w:rFonts w:ascii="Calibri" w:hAnsi="Calibri"/>
          <w:color w:val="auto"/>
          <w:lang w:val="ru-RU"/>
        </w:rPr>
        <w:t>Приложение 4</w:t>
      </w:r>
      <w:r w:rsidRPr="002D432F">
        <w:rPr>
          <w:rFonts w:ascii="Calibri" w:hAnsi="Calibri"/>
          <w:color w:val="auto"/>
          <w:lang w:val="ru-RU"/>
        </w:rPr>
        <w:tab/>
        <w:t>Информация за оценката на финансовите активи</w:t>
      </w:r>
    </w:p>
    <w:p w:rsidR="000002DB" w:rsidRPr="002D432F" w:rsidRDefault="000002DB" w:rsidP="009C787A">
      <w:pPr>
        <w:pStyle w:val="EYHeading1"/>
        <w:spacing w:after="0"/>
        <w:rPr>
          <w:rFonts w:ascii="Calibri" w:hAnsi="Calibri"/>
          <w:color w:val="auto"/>
          <w:lang w:val="ru-RU"/>
        </w:rPr>
      </w:pPr>
      <w:r w:rsidRPr="002D432F">
        <w:rPr>
          <w:rFonts w:ascii="Calibri" w:hAnsi="Calibri"/>
          <w:color w:val="auto"/>
          <w:lang w:val="ru-RU"/>
        </w:rPr>
        <w:t xml:space="preserve">Приложение </w:t>
      </w:r>
      <w:r w:rsidRPr="002D432F">
        <w:rPr>
          <w:rFonts w:ascii="Calibri" w:hAnsi="Calibri"/>
          <w:color w:val="auto"/>
          <w:lang w:val="bg-BG"/>
        </w:rPr>
        <w:t>5</w:t>
      </w:r>
      <w:r w:rsidRPr="002D432F">
        <w:rPr>
          <w:rFonts w:ascii="Calibri" w:hAnsi="Calibri"/>
          <w:color w:val="auto"/>
          <w:lang w:val="ru-RU"/>
        </w:rPr>
        <w:t xml:space="preserve"> </w:t>
      </w:r>
      <w:r w:rsidRPr="002D432F">
        <w:rPr>
          <w:rFonts w:ascii="Calibri" w:hAnsi="Calibri"/>
          <w:color w:val="auto"/>
          <w:lang w:val="ru-RU"/>
        </w:rPr>
        <w:tab/>
        <w:t>Извадка от Работния план</w:t>
      </w:r>
    </w:p>
    <w:p w:rsidR="000002DB" w:rsidRPr="002D432F" w:rsidRDefault="000002DB" w:rsidP="009C787A">
      <w:pPr>
        <w:pStyle w:val="EYHeading1"/>
        <w:pageBreakBefore w:val="0"/>
        <w:spacing w:after="0"/>
        <w:rPr>
          <w:rFonts w:ascii="Calibri" w:hAnsi="Calibri"/>
          <w:lang w:val="ru-RU"/>
        </w:rPr>
      </w:pPr>
    </w:p>
    <w:p w:rsidR="000002DB" w:rsidRPr="002D432F" w:rsidRDefault="000002DB" w:rsidP="009C787A">
      <w:pPr>
        <w:pStyle w:val="EYHeading1"/>
        <w:pageBreakBefore w:val="0"/>
        <w:spacing w:after="0"/>
        <w:rPr>
          <w:rFonts w:ascii="Calibri" w:hAnsi="Calibri"/>
          <w:color w:val="auto"/>
          <w:sz w:val="28"/>
          <w:szCs w:val="28"/>
          <w:lang w:val="ru-RU"/>
        </w:rPr>
      </w:pPr>
      <w:r w:rsidRPr="002D432F">
        <w:rPr>
          <w:rFonts w:ascii="Calibri" w:hAnsi="Calibri"/>
          <w:color w:val="auto"/>
          <w:sz w:val="28"/>
          <w:szCs w:val="28"/>
          <w:lang w:val="ru-RU"/>
        </w:rPr>
        <w:t>1. Въведение</w:t>
      </w:r>
    </w:p>
    <w:p w:rsidR="000002DB" w:rsidRPr="002D432F" w:rsidRDefault="000002DB" w:rsidP="009C787A">
      <w:pPr>
        <w:pStyle w:val="EYNormal"/>
        <w:rPr>
          <w:rFonts w:ascii="Calibri" w:hAnsi="Calibri"/>
          <w:lang w:val="ru-RU"/>
        </w:rPr>
      </w:pPr>
    </w:p>
    <w:p w:rsidR="000002DB" w:rsidRPr="002D432F" w:rsidRDefault="000002DB" w:rsidP="009C787A">
      <w:pPr>
        <w:pStyle w:val="EYNormal"/>
        <w:rPr>
          <w:rFonts w:ascii="Calibri" w:hAnsi="Calibri"/>
          <w:sz w:val="28"/>
          <w:szCs w:val="28"/>
          <w:lang w:val="ru-RU"/>
        </w:rPr>
      </w:pPr>
      <w:r w:rsidRPr="002D432F">
        <w:rPr>
          <w:rFonts w:ascii="Calibri" w:hAnsi="Calibri"/>
          <w:sz w:val="28"/>
          <w:szCs w:val="28"/>
          <w:lang w:val="ru-RU"/>
        </w:rPr>
        <w:t xml:space="preserve">2. Цели </w:t>
      </w:r>
    </w:p>
    <w:p w:rsidR="000002DB" w:rsidRPr="002D432F" w:rsidRDefault="000002DB" w:rsidP="009C787A">
      <w:pPr>
        <w:pStyle w:val="EYNormal"/>
        <w:rPr>
          <w:rFonts w:ascii="Calibri" w:hAnsi="Calibri"/>
          <w:color w:val="808080"/>
          <w:szCs w:val="20"/>
          <w:lang w:val="ru-RU"/>
        </w:rPr>
      </w:pPr>
    </w:p>
    <w:p w:rsidR="000002DB" w:rsidRPr="002D432F" w:rsidRDefault="000002DB" w:rsidP="009C787A">
      <w:pPr>
        <w:pStyle w:val="EYHeading1"/>
        <w:pageBreakBefore w:val="0"/>
        <w:spacing w:after="0"/>
        <w:rPr>
          <w:rFonts w:ascii="Calibri" w:hAnsi="Calibri"/>
          <w:color w:val="auto"/>
          <w:sz w:val="28"/>
          <w:szCs w:val="28"/>
          <w:lang w:val="bg-BG"/>
        </w:rPr>
      </w:pPr>
      <w:r w:rsidRPr="002D432F">
        <w:rPr>
          <w:rFonts w:ascii="Calibri" w:hAnsi="Calibri"/>
          <w:color w:val="auto"/>
          <w:sz w:val="28"/>
          <w:szCs w:val="28"/>
          <w:lang w:val="ru-RU"/>
        </w:rPr>
        <w:t>3. Обхват на работата</w:t>
      </w:r>
    </w:p>
    <w:p w:rsidR="000002DB" w:rsidRPr="002D432F" w:rsidRDefault="000002DB" w:rsidP="009C787A">
      <w:pPr>
        <w:pStyle w:val="EYHeading2"/>
        <w:numPr>
          <w:ilvl w:val="0"/>
          <w:numId w:val="0"/>
        </w:numPr>
        <w:spacing w:before="0" w:after="0"/>
        <w:rPr>
          <w:rFonts w:ascii="Calibri" w:hAnsi="Calibri"/>
          <w:b/>
          <w:i/>
          <w:sz w:val="24"/>
          <w:lang w:val="bg-BG"/>
        </w:rPr>
      </w:pPr>
      <w:r w:rsidRPr="002D432F">
        <w:rPr>
          <w:rFonts w:ascii="Calibri" w:hAnsi="Calibri"/>
          <w:b/>
          <w:i/>
          <w:sz w:val="24"/>
          <w:lang w:val="ru-RU"/>
        </w:rPr>
        <w:t xml:space="preserve">3.1 </w:t>
      </w:r>
      <w:r w:rsidRPr="002D432F">
        <w:rPr>
          <w:rFonts w:ascii="Calibri" w:hAnsi="Calibri"/>
          <w:b/>
          <w:i/>
          <w:sz w:val="24"/>
          <w:lang w:val="bg-BG"/>
        </w:rPr>
        <w:t>Ниво на същественост</w:t>
      </w:r>
    </w:p>
    <w:p w:rsidR="000002DB" w:rsidRPr="002D432F" w:rsidRDefault="000002DB" w:rsidP="009C787A">
      <w:pPr>
        <w:spacing w:line="240" w:lineRule="auto"/>
        <w:rPr>
          <w:rFonts w:ascii="Calibri" w:hAnsi="Calibri"/>
          <w:sz w:val="20"/>
          <w:lang w:val="ru-RU"/>
        </w:rPr>
      </w:pPr>
    </w:p>
    <w:p w:rsidR="000002DB" w:rsidRPr="002D432F" w:rsidRDefault="000002DB" w:rsidP="009C787A">
      <w:pPr>
        <w:pStyle w:val="EYHeading2"/>
        <w:numPr>
          <w:ilvl w:val="0"/>
          <w:numId w:val="0"/>
        </w:numPr>
        <w:spacing w:before="0" w:after="0"/>
        <w:rPr>
          <w:rFonts w:ascii="Calibri" w:hAnsi="Calibri"/>
          <w:b/>
          <w:i/>
          <w:sz w:val="24"/>
          <w:lang w:val="bg-BG"/>
        </w:rPr>
      </w:pPr>
      <w:r w:rsidRPr="002D432F">
        <w:rPr>
          <w:rFonts w:ascii="Calibri" w:hAnsi="Calibri"/>
          <w:b/>
          <w:i/>
          <w:sz w:val="24"/>
          <w:lang w:val="ru-RU"/>
        </w:rPr>
        <w:t xml:space="preserve">3.2 </w:t>
      </w:r>
      <w:r w:rsidRPr="002D432F">
        <w:rPr>
          <w:rFonts w:ascii="Calibri" w:hAnsi="Calibri"/>
          <w:b/>
          <w:i/>
          <w:sz w:val="24"/>
          <w:lang w:val="bg-BG"/>
        </w:rPr>
        <w:t>Референтна дата</w:t>
      </w:r>
    </w:p>
    <w:p w:rsidR="000002DB" w:rsidRPr="002D432F" w:rsidRDefault="000002DB" w:rsidP="009C787A">
      <w:pPr>
        <w:spacing w:line="240" w:lineRule="auto"/>
        <w:rPr>
          <w:rFonts w:ascii="Calibri" w:hAnsi="Calibri" w:cs="Calibri"/>
          <w:color w:val="000000"/>
          <w:sz w:val="20"/>
          <w:lang w:val="ru-RU"/>
        </w:rPr>
      </w:pPr>
    </w:p>
    <w:p w:rsidR="000002DB" w:rsidRPr="002D432F" w:rsidRDefault="000002DB" w:rsidP="009C787A">
      <w:pPr>
        <w:pStyle w:val="EYHeading2"/>
        <w:numPr>
          <w:ilvl w:val="0"/>
          <w:numId w:val="0"/>
        </w:numPr>
        <w:spacing w:before="0" w:after="0"/>
        <w:rPr>
          <w:rFonts w:ascii="Calibri" w:hAnsi="Calibri"/>
          <w:b/>
          <w:i/>
          <w:sz w:val="24"/>
          <w:lang w:val="ru-RU"/>
        </w:rPr>
      </w:pPr>
      <w:r w:rsidRPr="002D432F">
        <w:rPr>
          <w:rFonts w:ascii="Calibri" w:hAnsi="Calibri"/>
          <w:b/>
          <w:i/>
          <w:sz w:val="24"/>
          <w:lang w:val="ru-RU"/>
        </w:rPr>
        <w:t xml:space="preserve">3.3 </w:t>
      </w:r>
      <w:r w:rsidRPr="002D432F">
        <w:rPr>
          <w:rFonts w:ascii="Calibri" w:hAnsi="Calibri"/>
          <w:b/>
          <w:i/>
          <w:sz w:val="24"/>
          <w:lang w:val="bg-BG"/>
        </w:rPr>
        <w:t>Референтна уредба</w:t>
      </w:r>
    </w:p>
    <w:p w:rsidR="000002DB" w:rsidRPr="002D432F" w:rsidRDefault="000002DB" w:rsidP="009C787A">
      <w:pPr>
        <w:pStyle w:val="EYNormal"/>
        <w:rPr>
          <w:rFonts w:ascii="Calibri" w:hAnsi="Calibri"/>
          <w:lang w:val="ru-RU"/>
        </w:rPr>
      </w:pPr>
    </w:p>
    <w:p w:rsidR="000002DB" w:rsidRPr="002D432F" w:rsidRDefault="000002DB" w:rsidP="009C787A">
      <w:pPr>
        <w:pStyle w:val="EYNormal"/>
        <w:rPr>
          <w:rFonts w:ascii="Calibri" w:hAnsi="Calibri"/>
          <w:lang w:val="ru-RU"/>
        </w:rPr>
      </w:pPr>
      <w:r w:rsidRPr="002D432F">
        <w:rPr>
          <w:rFonts w:ascii="Calibri" w:hAnsi="Calibri"/>
          <w:lang w:val="ru-RU"/>
        </w:rPr>
        <w:t>[…..]</w:t>
      </w:r>
    </w:p>
    <w:p w:rsidR="000002DB" w:rsidRPr="002D432F" w:rsidRDefault="000002DB" w:rsidP="009C787A">
      <w:pPr>
        <w:pStyle w:val="EYNormal"/>
        <w:rPr>
          <w:rFonts w:ascii="Calibri" w:hAnsi="Calibri"/>
          <w:lang w:val="ru-RU"/>
        </w:rPr>
      </w:pPr>
    </w:p>
    <w:p w:rsidR="000002DB" w:rsidRPr="002D432F" w:rsidRDefault="000002DB" w:rsidP="009C787A">
      <w:pPr>
        <w:pStyle w:val="EYNormal"/>
        <w:rPr>
          <w:rFonts w:ascii="Calibri" w:hAnsi="Calibri"/>
          <w:sz w:val="28"/>
          <w:szCs w:val="28"/>
          <w:lang w:val="bg-BG"/>
        </w:rPr>
      </w:pPr>
      <w:r w:rsidRPr="002D432F">
        <w:rPr>
          <w:rFonts w:ascii="Calibri" w:hAnsi="Calibri"/>
          <w:sz w:val="28"/>
          <w:szCs w:val="28"/>
        </w:rPr>
        <w:t>4</w:t>
      </w:r>
      <w:r w:rsidRPr="002D432F">
        <w:rPr>
          <w:rFonts w:ascii="Calibri" w:hAnsi="Calibri"/>
          <w:sz w:val="28"/>
          <w:szCs w:val="28"/>
          <w:lang w:val="ru-RU"/>
        </w:rPr>
        <w:t>. Докладване и документи</w:t>
      </w:r>
      <w:r w:rsidRPr="002D432F">
        <w:rPr>
          <w:rFonts w:ascii="Calibri" w:hAnsi="Calibri"/>
          <w:sz w:val="28"/>
          <w:szCs w:val="28"/>
          <w:lang w:val="bg-BG"/>
        </w:rPr>
        <w:t xml:space="preserve"> за изготвяне</w:t>
      </w:r>
    </w:p>
    <w:p w:rsidR="000002DB" w:rsidRPr="002D432F" w:rsidRDefault="000002DB" w:rsidP="009C787A">
      <w:pPr>
        <w:pStyle w:val="EYNormal"/>
        <w:rPr>
          <w:rFonts w:ascii="Calibri" w:hAnsi="Calibri"/>
          <w:szCs w:val="20"/>
          <w:lang w:val="ru-RU"/>
        </w:rPr>
      </w:pPr>
    </w:p>
    <w:p w:rsidR="000002DB" w:rsidRPr="002D432F" w:rsidRDefault="000002DB" w:rsidP="009C787A">
      <w:pPr>
        <w:pStyle w:val="EYNormal"/>
        <w:rPr>
          <w:rFonts w:ascii="Calibri" w:hAnsi="Calibri"/>
          <w:szCs w:val="20"/>
        </w:rPr>
      </w:pPr>
      <w:r w:rsidRPr="002D432F">
        <w:rPr>
          <w:rFonts w:ascii="Calibri" w:hAnsi="Calibri"/>
          <w:szCs w:val="20"/>
        </w:rPr>
        <w:t>[….]</w:t>
      </w:r>
    </w:p>
    <w:p w:rsidR="000002DB" w:rsidRPr="002D432F" w:rsidRDefault="000002DB" w:rsidP="009C787A">
      <w:pPr>
        <w:pStyle w:val="EYNormal"/>
        <w:rPr>
          <w:rFonts w:ascii="Calibri" w:hAnsi="Calibri"/>
          <w:szCs w:val="20"/>
        </w:rPr>
      </w:pPr>
    </w:p>
    <w:p w:rsidR="000002DB" w:rsidRPr="002D432F" w:rsidRDefault="000002DB" w:rsidP="00242864">
      <w:pPr>
        <w:pStyle w:val="EYNormal"/>
        <w:numPr>
          <w:ilvl w:val="0"/>
          <w:numId w:val="47"/>
        </w:numPr>
        <w:ind w:left="851" w:hanging="284"/>
        <w:rPr>
          <w:rFonts w:ascii="Calibri" w:hAnsi="Calibri"/>
          <w:szCs w:val="20"/>
        </w:rPr>
      </w:pPr>
      <w:r w:rsidRPr="002D432F">
        <w:rPr>
          <w:rFonts w:ascii="Calibri" w:hAnsi="Calibri"/>
          <w:szCs w:val="20"/>
          <w:lang w:val="bg-BG"/>
        </w:rPr>
        <w:t>Окончателен доклад</w:t>
      </w:r>
    </w:p>
    <w:p w:rsidR="000002DB" w:rsidRPr="002D432F" w:rsidRDefault="000002DB" w:rsidP="003A2092">
      <w:pPr>
        <w:numPr>
          <w:ilvl w:val="1"/>
          <w:numId w:val="34"/>
        </w:numPr>
        <w:spacing w:line="240" w:lineRule="auto"/>
        <w:rPr>
          <w:rFonts w:ascii="Calibri" w:hAnsi="Calibri"/>
          <w:sz w:val="20"/>
          <w:lang w:val="ru-RU"/>
        </w:rPr>
      </w:pPr>
      <w:r w:rsidRPr="002D432F">
        <w:rPr>
          <w:rFonts w:ascii="Calibri" w:hAnsi="Calibri"/>
          <w:sz w:val="20"/>
          <w:lang w:val="bg-BG"/>
        </w:rPr>
        <w:t xml:space="preserve">Ние ще представим на РП окончателния доклад </w:t>
      </w:r>
      <w:r w:rsidRPr="002D432F">
        <w:rPr>
          <w:rFonts w:ascii="Calibri" w:hAnsi="Calibri"/>
          <w:sz w:val="20"/>
          <w:lang w:val="ru-RU"/>
        </w:rPr>
        <w:t>...</w:t>
      </w:r>
    </w:p>
    <w:p w:rsidR="000002DB" w:rsidRPr="002D432F" w:rsidRDefault="000002DB" w:rsidP="003A2092">
      <w:pPr>
        <w:numPr>
          <w:ilvl w:val="1"/>
          <w:numId w:val="34"/>
        </w:numPr>
        <w:spacing w:line="240" w:lineRule="auto"/>
        <w:rPr>
          <w:rFonts w:ascii="Calibri" w:hAnsi="Calibri"/>
          <w:sz w:val="20"/>
          <w:lang w:val="ru-RU"/>
        </w:rPr>
      </w:pPr>
      <w:r w:rsidRPr="002D432F">
        <w:rPr>
          <w:rFonts w:ascii="Calibri" w:hAnsi="Calibri"/>
          <w:sz w:val="20"/>
          <w:lang w:val="bg-BG"/>
        </w:rPr>
        <w:t xml:space="preserve">Ние ще докладваме нашите констатации, надвишаващи </w:t>
      </w:r>
      <w:r w:rsidRPr="002D432F">
        <w:rPr>
          <w:rFonts w:ascii="Calibri" w:hAnsi="Calibri"/>
          <w:color w:val="FF0000"/>
          <w:sz w:val="20"/>
        </w:rPr>
        <w:t>X</w:t>
      </w:r>
      <w:r w:rsidRPr="002D432F">
        <w:rPr>
          <w:rFonts w:ascii="Calibri" w:hAnsi="Calibri"/>
          <w:sz w:val="20"/>
          <w:lang w:val="ru-RU"/>
        </w:rPr>
        <w:t xml:space="preserve">% </w:t>
      </w:r>
      <w:r w:rsidRPr="002D432F">
        <w:rPr>
          <w:rFonts w:ascii="Calibri" w:hAnsi="Calibri"/>
          <w:sz w:val="20"/>
          <w:lang w:val="bg-BG"/>
        </w:rPr>
        <w:t>от общите активите (корекциите под тази сума са очевидно незначителни и няма да бъдат включени в коригираните активи на пенсионния фонд, нито ще бъдат докладвани като констатации в писмения доклад</w:t>
      </w:r>
      <w:r w:rsidRPr="002D432F">
        <w:rPr>
          <w:rFonts w:ascii="Calibri" w:hAnsi="Calibri"/>
          <w:sz w:val="20"/>
          <w:lang w:val="ru-RU"/>
        </w:rPr>
        <w:t>).</w:t>
      </w:r>
    </w:p>
    <w:p w:rsidR="000002DB" w:rsidRPr="002D432F" w:rsidRDefault="000002DB" w:rsidP="009C787A">
      <w:pPr>
        <w:pStyle w:val="EYBulletedList1"/>
        <w:numPr>
          <w:ilvl w:val="0"/>
          <w:numId w:val="0"/>
        </w:numPr>
        <w:ind w:left="288" w:hanging="288"/>
        <w:rPr>
          <w:rFonts w:ascii="Calibri" w:hAnsi="Calibri"/>
          <w:szCs w:val="20"/>
          <w:lang w:val="ru-RU"/>
        </w:rPr>
      </w:pPr>
    </w:p>
    <w:p w:rsidR="000002DB" w:rsidRPr="002D432F" w:rsidRDefault="000002DB" w:rsidP="009C787A">
      <w:pPr>
        <w:pStyle w:val="EYBulletedList1"/>
        <w:numPr>
          <w:ilvl w:val="0"/>
          <w:numId w:val="0"/>
        </w:numPr>
        <w:ind w:left="288" w:hanging="288"/>
        <w:rPr>
          <w:rFonts w:ascii="Calibri" w:hAnsi="Calibri"/>
          <w:szCs w:val="20"/>
        </w:rPr>
      </w:pPr>
      <w:r w:rsidRPr="002D432F">
        <w:rPr>
          <w:rFonts w:ascii="Calibri" w:hAnsi="Calibri"/>
          <w:szCs w:val="20"/>
        </w:rPr>
        <w:t>[….]</w:t>
      </w:r>
    </w:p>
    <w:p w:rsidR="000002DB" w:rsidRPr="002D432F" w:rsidRDefault="000002DB" w:rsidP="009C787A">
      <w:pPr>
        <w:pStyle w:val="EYBulletedList1"/>
        <w:numPr>
          <w:ilvl w:val="0"/>
          <w:numId w:val="0"/>
        </w:numPr>
        <w:ind w:left="288" w:hanging="288"/>
        <w:rPr>
          <w:rFonts w:ascii="Calibri" w:hAnsi="Calibri"/>
          <w:szCs w:val="20"/>
        </w:rPr>
      </w:pPr>
    </w:p>
    <w:p w:rsidR="000002DB" w:rsidRPr="002D432F" w:rsidRDefault="000002DB" w:rsidP="009C787A">
      <w:pPr>
        <w:pStyle w:val="EYNormal"/>
        <w:rPr>
          <w:rFonts w:ascii="Calibri" w:hAnsi="Calibri"/>
          <w:color w:val="808080"/>
          <w:szCs w:val="20"/>
        </w:rPr>
      </w:pPr>
    </w:p>
    <w:p w:rsidR="000002DB" w:rsidRPr="002D432F" w:rsidRDefault="000002DB" w:rsidP="009C787A">
      <w:pPr>
        <w:pStyle w:val="EYHeading1"/>
        <w:pageBreakBefore w:val="0"/>
        <w:spacing w:after="0"/>
        <w:rPr>
          <w:rFonts w:ascii="Calibri" w:hAnsi="Calibri"/>
          <w:color w:val="auto"/>
          <w:sz w:val="28"/>
          <w:szCs w:val="28"/>
        </w:rPr>
        <w:sectPr w:rsidR="000002DB" w:rsidRPr="002D432F" w:rsidSect="00222FE0">
          <w:pgSz w:w="11909" w:h="16834" w:code="9"/>
          <w:pgMar w:top="2552" w:right="1134" w:bottom="1134" w:left="1418" w:header="567" w:footer="567" w:gutter="0"/>
          <w:cols w:space="708"/>
          <w:docGrid w:linePitch="360"/>
        </w:sectPr>
      </w:pPr>
    </w:p>
    <w:p w:rsidR="000002DB" w:rsidRPr="002D432F" w:rsidRDefault="000002DB" w:rsidP="00716AF9">
      <w:pPr>
        <w:pStyle w:val="EYHeading1"/>
        <w:spacing w:after="0"/>
        <w:rPr>
          <w:rFonts w:ascii="Calibri" w:hAnsi="Calibri"/>
          <w:color w:val="auto"/>
          <w:lang w:val="bg-BG"/>
        </w:rPr>
      </w:pPr>
      <w:r w:rsidRPr="002D432F">
        <w:rPr>
          <w:rFonts w:ascii="Calibri" w:hAnsi="Calibri"/>
          <w:color w:val="auto"/>
        </w:rPr>
        <w:t xml:space="preserve">Приложение </w:t>
      </w:r>
      <w:bookmarkStart w:id="4" w:name="_GoBack"/>
      <w:r w:rsidRPr="002D432F">
        <w:rPr>
          <w:rFonts w:ascii="Calibri" w:hAnsi="Calibri"/>
          <w:color w:val="auto"/>
        </w:rPr>
        <w:t>6 Речник на термините</w:t>
      </w:r>
      <w:bookmarkEnd w:id="4"/>
    </w:p>
    <w:p w:rsidR="000002DB" w:rsidRPr="002D432F" w:rsidRDefault="000002DB" w:rsidP="009C787A">
      <w:pPr>
        <w:pStyle w:val="EYNormal"/>
        <w:rPr>
          <w:rFonts w:ascii="Calibri" w:hAnsi="Calibri"/>
          <w:szCs w:val="20"/>
        </w:rPr>
      </w:pPr>
    </w:p>
    <w:tbl>
      <w:tblPr>
        <w:tblW w:w="0" w:type="auto"/>
        <w:tblInd w:w="108" w:type="dxa"/>
        <w:tblLook w:val="00A0"/>
      </w:tblPr>
      <w:tblGrid>
        <w:gridCol w:w="1225"/>
        <w:gridCol w:w="8160"/>
      </w:tblGrid>
      <w:tr w:rsidR="000002DB" w:rsidRPr="002D432F" w:rsidTr="003020DE">
        <w:tc>
          <w:tcPr>
            <w:tcW w:w="1225" w:type="dxa"/>
          </w:tcPr>
          <w:p w:rsidR="000002DB" w:rsidRPr="002D432F" w:rsidRDefault="000002DB" w:rsidP="003020DE">
            <w:pPr>
              <w:spacing w:line="240" w:lineRule="auto"/>
              <w:rPr>
                <w:rFonts w:ascii="Calibri" w:hAnsi="Calibri"/>
                <w:sz w:val="19"/>
                <w:szCs w:val="19"/>
                <w:lang w:val="bg-BG"/>
              </w:rPr>
            </w:pPr>
            <w:r w:rsidRPr="002D432F">
              <w:rPr>
                <w:rFonts w:ascii="Calibri" w:hAnsi="Calibri"/>
                <w:sz w:val="19"/>
                <w:szCs w:val="19"/>
                <w:lang w:val="bg-BG"/>
              </w:rPr>
              <w:t>КФН</w:t>
            </w:r>
          </w:p>
        </w:tc>
        <w:tc>
          <w:tcPr>
            <w:tcW w:w="8160" w:type="dxa"/>
          </w:tcPr>
          <w:p w:rsidR="000002DB" w:rsidRPr="002D432F" w:rsidRDefault="000002DB" w:rsidP="003020DE">
            <w:pPr>
              <w:spacing w:line="240" w:lineRule="auto"/>
              <w:rPr>
                <w:rFonts w:ascii="Calibri" w:hAnsi="Calibri"/>
                <w:sz w:val="19"/>
                <w:szCs w:val="19"/>
                <w:lang w:val="en-GB"/>
              </w:rPr>
            </w:pPr>
            <w:r w:rsidRPr="002D432F">
              <w:rPr>
                <w:rFonts w:ascii="Calibri" w:hAnsi="Calibri"/>
                <w:sz w:val="19"/>
                <w:szCs w:val="19"/>
                <w:lang w:val="bg-BG"/>
              </w:rPr>
              <w:t>Комисия за финансов надзор</w:t>
            </w:r>
          </w:p>
        </w:tc>
      </w:tr>
    </w:tbl>
    <w:p w:rsidR="000002DB" w:rsidRPr="002D432F" w:rsidRDefault="000002DB" w:rsidP="009D311C">
      <w:pPr>
        <w:pStyle w:val="EYNormal"/>
        <w:rPr>
          <w:rFonts w:ascii="Calibri" w:hAnsi="Calibri"/>
          <w:b/>
          <w:szCs w:val="20"/>
        </w:rPr>
      </w:pPr>
    </w:p>
    <w:sectPr w:rsidR="000002DB" w:rsidRPr="002D432F" w:rsidSect="00222FE0">
      <w:pgSz w:w="11909" w:h="16834" w:code="9"/>
      <w:pgMar w:top="2552"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2DB" w:rsidRDefault="000002DB">
      <w:r>
        <w:separator/>
      </w:r>
    </w:p>
    <w:p w:rsidR="000002DB" w:rsidRDefault="000002DB"/>
    <w:p w:rsidR="000002DB" w:rsidRDefault="000002DB"/>
    <w:p w:rsidR="000002DB" w:rsidRDefault="000002DB"/>
    <w:p w:rsidR="000002DB" w:rsidRDefault="000002DB"/>
    <w:p w:rsidR="000002DB" w:rsidRDefault="000002DB"/>
    <w:p w:rsidR="000002DB" w:rsidRDefault="000002DB"/>
  </w:endnote>
  <w:endnote w:type="continuationSeparator" w:id="0">
    <w:p w:rsidR="000002DB" w:rsidRDefault="000002DB">
      <w:r>
        <w:continuationSeparator/>
      </w:r>
    </w:p>
    <w:p w:rsidR="000002DB" w:rsidRDefault="000002DB"/>
    <w:p w:rsidR="000002DB" w:rsidRDefault="000002DB"/>
    <w:p w:rsidR="000002DB" w:rsidRDefault="000002DB"/>
    <w:p w:rsidR="000002DB" w:rsidRDefault="000002DB"/>
    <w:p w:rsidR="000002DB" w:rsidRDefault="000002DB"/>
    <w:p w:rsidR="000002DB" w:rsidRDefault="000002D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Arial Narrow"/>
    <w:panose1 w:val="00000000000000000000"/>
    <w:charset w:val="A1"/>
    <w:family w:val="auto"/>
    <w:notTrueType/>
    <w:pitch w:val="variable"/>
    <w:sig w:usb0="00000083" w:usb1="00000000" w:usb2="00000000" w:usb3="00000000" w:csb0="00000009"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EYInterstate Regular">
    <w:altName w:val="Corbe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EYInterstate">
    <w:altName w:val="Corbel"/>
    <w:panose1 w:val="00000000000000000000"/>
    <w:charset w:val="A1"/>
    <w:family w:val="auto"/>
    <w:notTrueType/>
    <w:pitch w:val="variable"/>
    <w:sig w:usb0="00000083" w:usb1="00000000" w:usb2="00000000" w:usb3="00000000" w:csb0="00000009" w:csb1="00000000"/>
  </w:font>
  <w:font w:name="EYInterstate-Regular">
    <w:altName w:val="EYInterstate Regular"/>
    <w:panose1 w:val="00000000000000000000"/>
    <w:charset w:val="4D"/>
    <w:family w:val="auto"/>
    <w:notTrueType/>
    <w:pitch w:val="default"/>
    <w:sig w:usb0="00000003" w:usb1="00000000" w:usb2="00000000" w:usb3="00000000" w:csb0="00000001" w:csb1="00000000"/>
  </w:font>
  <w:font w:name="EYInterstate-Light">
    <w:altName w:val="EYInterstate Light"/>
    <w:panose1 w:val="00000000000000000000"/>
    <w:charset w:val="4D"/>
    <w:family w:val="auto"/>
    <w:notTrueType/>
    <w:pitch w:val="default"/>
    <w:sig w:usb0="00000003" w:usb1="00000000" w:usb2="00000000" w:usb3="00000000" w:csb0="00000001" w:csb1="00000000"/>
  </w:font>
  <w:font w:name="EYInterstate-LightItalic">
    <w:altName w:val="EYInterstate Light Italic"/>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2DB" w:rsidRPr="009C787A" w:rsidRDefault="000002DB" w:rsidP="000F0894">
    <w:pPr>
      <w:tabs>
        <w:tab w:val="right" w:pos="9360"/>
      </w:tabs>
      <w:jc w:val="right"/>
      <w:rPr>
        <w:sz w:val="20"/>
      </w:rPr>
    </w:pPr>
    <w:r w:rsidRPr="009C787A">
      <w:rPr>
        <w:sz w:val="20"/>
      </w:rPr>
      <w:t xml:space="preserve">Ernst &amp; Young | </w:t>
    </w:r>
    <w:r w:rsidRPr="009C787A">
      <w:rPr>
        <w:sz w:val="20"/>
      </w:rPr>
      <w:fldChar w:fldCharType="begin"/>
    </w:r>
    <w:r w:rsidRPr="009C787A">
      <w:rPr>
        <w:sz w:val="20"/>
      </w:rPr>
      <w:instrText xml:space="preserve"> PAGE </w:instrText>
    </w:r>
    <w:r w:rsidRPr="009C787A">
      <w:rPr>
        <w:sz w:val="20"/>
      </w:rPr>
      <w:fldChar w:fldCharType="separate"/>
    </w:r>
    <w:r w:rsidRPr="009C787A">
      <w:rPr>
        <w:noProof/>
        <w:sz w:val="20"/>
      </w:rPr>
      <w:t>2</w:t>
    </w:r>
    <w:r w:rsidRPr="009C787A">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2DB" w:rsidRPr="00E668DE" w:rsidRDefault="000002DB">
    <w:pPr>
      <w:pStyle w:val="Footer"/>
      <w:jc w:val="right"/>
      <w:rPr>
        <w:sz w:val="20"/>
      </w:rPr>
    </w:pPr>
    <w:r w:rsidRPr="00E668DE">
      <w:rPr>
        <w:sz w:val="20"/>
      </w:rPr>
      <w:fldChar w:fldCharType="begin"/>
    </w:r>
    <w:r w:rsidRPr="00E668DE">
      <w:rPr>
        <w:sz w:val="20"/>
      </w:rPr>
      <w:instrText xml:space="preserve"> PAGE   \* MERGEFORMAT </w:instrText>
    </w:r>
    <w:r w:rsidRPr="00E668DE">
      <w:rPr>
        <w:sz w:val="20"/>
      </w:rPr>
      <w:fldChar w:fldCharType="separate"/>
    </w:r>
    <w:r>
      <w:rPr>
        <w:noProof/>
        <w:sz w:val="20"/>
      </w:rPr>
      <w:t>9</w:t>
    </w:r>
    <w:r w:rsidRPr="00E668DE">
      <w:rPr>
        <w:sz w:val="20"/>
      </w:rPr>
      <w:fldChar w:fldCharType="end"/>
    </w:r>
  </w:p>
  <w:p w:rsidR="000002DB" w:rsidRPr="009C787A" w:rsidRDefault="000002DB" w:rsidP="00856E5F">
    <w:pPr>
      <w:pStyle w:val="Foo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2DB" w:rsidRPr="009F10D4" w:rsidRDefault="000002DB" w:rsidP="009F10D4">
      <w:r>
        <w:separator/>
      </w:r>
    </w:p>
  </w:footnote>
  <w:footnote w:type="continuationSeparator" w:id="0">
    <w:p w:rsidR="000002DB" w:rsidRDefault="000002DB">
      <w:r>
        <w:continuationSeparator/>
      </w:r>
    </w:p>
    <w:p w:rsidR="000002DB" w:rsidRDefault="000002DB"/>
    <w:p w:rsidR="000002DB" w:rsidRDefault="000002DB"/>
    <w:p w:rsidR="000002DB" w:rsidRDefault="000002DB"/>
    <w:p w:rsidR="000002DB" w:rsidRDefault="000002DB"/>
    <w:p w:rsidR="000002DB" w:rsidRDefault="000002DB"/>
    <w:p w:rsidR="000002DB" w:rsidRDefault="000002DB"/>
  </w:footnote>
  <w:footnote w:type="continuationNotice" w:id="1">
    <w:p w:rsidR="000002DB" w:rsidRDefault="000002D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2DB" w:rsidRPr="009C787A" w:rsidRDefault="000002DB" w:rsidP="00001F56">
    <w:pPr>
      <w:rPr>
        <w:color w:val="333333"/>
        <w:sz w:val="20"/>
      </w:rPr>
    </w:pPr>
    <w:r w:rsidRPr="009C787A">
      <w:rPr>
        <w:color w:val="333333"/>
        <w:sz w:val="20"/>
      </w:rPr>
      <w:t>Header text</w:t>
    </w:r>
    <w:r w:rsidRPr="009C787A">
      <w:rPr>
        <w:color w:val="333333"/>
        <w:sz w:val="20"/>
      </w:rPr>
      <w:tab/>
    </w:r>
    <w:r w:rsidRPr="009C787A">
      <w:rPr>
        <w:color w:val="333333"/>
        <w:sz w:val="20"/>
      </w:rPr>
      <w:tab/>
    </w:r>
  </w:p>
  <w:p w:rsidR="000002DB" w:rsidRPr="009C787A" w:rsidRDefault="000002DB" w:rsidP="00645D25">
    <w:pPr>
      <w:tabs>
        <w:tab w:val="right" w:pos="9360"/>
      </w:tabs>
      <w:rPr>
        <w:sz w:val="20"/>
      </w:rPr>
    </w:pPr>
    <w:r w:rsidRPr="009C787A">
      <w:rPr>
        <w:b/>
        <w:color w:val="333333"/>
        <w:sz w:val="20"/>
      </w:rPr>
      <w:t>XX Month Year</w:t>
    </w:r>
    <w:r w:rsidRPr="009C787A">
      <w:rPr>
        <w:sz w:val="20"/>
      </w:rPr>
      <w:tab/>
    </w:r>
    <w:r w:rsidRPr="009C787A">
      <w:rPr>
        <w:sz w:val="20"/>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2DB" w:rsidRPr="009C787A" w:rsidRDefault="000002DB" w:rsidP="00856E5F">
    <w:pPr>
      <w:pStyle w:val="Header"/>
      <w:rPr>
        <w:sz w:val="20"/>
      </w:rPr>
    </w:pPr>
  </w:p>
  <w:p w:rsidR="000002DB" w:rsidRDefault="000002D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DAA79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0D0D2A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20E734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E0A8F7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5F5E0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1428C6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07E974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38618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61865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926DED2"/>
    <w:lvl w:ilvl="0">
      <w:start w:val="1"/>
      <w:numFmt w:val="bullet"/>
      <w:lvlText w:val=""/>
      <w:lvlJc w:val="left"/>
      <w:pPr>
        <w:tabs>
          <w:tab w:val="num" w:pos="360"/>
        </w:tabs>
        <w:ind w:left="360" w:hanging="360"/>
      </w:pPr>
      <w:rPr>
        <w:rFonts w:ascii="Symbol" w:hAnsi="Symbol" w:hint="default"/>
      </w:rPr>
    </w:lvl>
  </w:abstractNum>
  <w:abstractNum w:abstractNumId="10">
    <w:nsid w:val="04B54004"/>
    <w:multiLevelType w:val="multilevel"/>
    <w:tmpl w:val="6ADE5426"/>
    <w:lvl w:ilvl="0">
      <w:start w:val="1"/>
      <w:numFmt w:val="decimal"/>
      <w:pStyle w:val="TableNumber"/>
      <w:lvlText w:val="%1."/>
      <w:lvlJc w:val="left"/>
      <w:pPr>
        <w:tabs>
          <w:tab w:val="num" w:pos="284"/>
        </w:tabs>
        <w:ind w:left="284" w:hanging="284"/>
      </w:pPr>
      <w:rPr>
        <w:rFonts w:cs="Times New Roman" w:hint="default"/>
        <w:color w:val="auto"/>
      </w:rPr>
    </w:lvl>
    <w:lvl w:ilvl="1">
      <w:start w:val="1"/>
      <w:numFmt w:val="lowerLetter"/>
      <w:pStyle w:val="TableAlpha"/>
      <w:lvlText w:val="%2."/>
      <w:lvlJc w:val="left"/>
      <w:pPr>
        <w:tabs>
          <w:tab w:val="num" w:pos="567"/>
        </w:tabs>
        <w:ind w:left="567" w:hanging="283"/>
      </w:pPr>
      <w:rPr>
        <w:rFonts w:cs="Times New Roman" w:hint="default"/>
        <w:color w:val="auto"/>
      </w:rPr>
    </w:lvl>
    <w:lvl w:ilvl="2">
      <w:start w:val="1"/>
      <w:numFmt w:val="lowerRoman"/>
      <w:pStyle w:val="TableRoman"/>
      <w:lvlText w:val="%3."/>
      <w:lvlJc w:val="left"/>
      <w:pPr>
        <w:tabs>
          <w:tab w:val="num" w:pos="851"/>
        </w:tabs>
        <w:ind w:left="851" w:hanging="284"/>
      </w:pPr>
      <w:rPr>
        <w:rFonts w:cs="Times New Roman" w:hint="default"/>
        <w:strike w:val="0"/>
        <w:dstrike w:val="0"/>
        <w:color w:val="auto"/>
      </w:rPr>
    </w:lvl>
    <w:lvl w:ilvl="3">
      <w:start w:val="1"/>
      <w:numFmt w:val="none"/>
      <w:lvlText w:val=""/>
      <w:lvlJc w:val="left"/>
      <w:pPr>
        <w:tabs>
          <w:tab w:val="num" w:pos="567"/>
        </w:tabs>
        <w:ind w:left="567" w:hanging="567"/>
      </w:pPr>
      <w:rPr>
        <w:rFonts w:cs="Times New Roman" w:hint="default"/>
      </w:rPr>
    </w:lvl>
    <w:lvl w:ilvl="4">
      <w:start w:val="1"/>
      <w:numFmt w:val="none"/>
      <w:lvlRestart w:val="0"/>
      <w:lvlText w:val=""/>
      <w:lvlJc w:val="left"/>
      <w:pPr>
        <w:tabs>
          <w:tab w:val="num" w:pos="1701"/>
        </w:tabs>
        <w:ind w:left="1701" w:hanging="1701"/>
      </w:pPr>
      <w:rPr>
        <w:rFonts w:cs="Times New Roman" w:hint="default"/>
      </w:rPr>
    </w:lvl>
    <w:lvl w:ilvl="5">
      <w:start w:val="1"/>
      <w:numFmt w:val="none"/>
      <w:lvlRestart w:val="0"/>
      <w:suff w:val="nothing"/>
      <w:lvlText w:val=""/>
      <w:lvlJc w:val="left"/>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numFmt w:val="none"/>
      <w:lvlRestart w:val="0"/>
      <w:lvlText w:val=""/>
      <w:lvlJc w:val="left"/>
      <w:pPr>
        <w:tabs>
          <w:tab w:val="num" w:pos="0"/>
        </w:tabs>
      </w:pPr>
      <w:rPr>
        <w:rFonts w:cs="Times New Roman" w:hint="default"/>
      </w:rPr>
    </w:lvl>
  </w:abstractNum>
  <w:abstractNum w:abstractNumId="11">
    <w:nsid w:val="0D971676"/>
    <w:multiLevelType w:val="multilevel"/>
    <w:tmpl w:val="B3CC3CD6"/>
    <w:lvl w:ilvl="0">
      <w:start w:val="1"/>
      <w:numFmt w:val="bullet"/>
      <w:pStyle w:val="TableBullet1"/>
      <w:lvlText w:val="►"/>
      <w:lvlJc w:val="left"/>
      <w:pPr>
        <w:tabs>
          <w:tab w:val="num" w:pos="142"/>
        </w:tabs>
        <w:ind w:left="142" w:hanging="142"/>
      </w:pPr>
      <w:rPr>
        <w:rFonts w:ascii="Arial" w:hAnsi="Arial" w:hint="default"/>
        <w:color w:val="auto"/>
        <w:sz w:val="12"/>
      </w:rPr>
    </w:lvl>
    <w:lvl w:ilvl="1">
      <w:start w:val="1"/>
      <w:numFmt w:val="bullet"/>
      <w:pStyle w:val="TableBullet2"/>
      <w:lvlText w:val="►"/>
      <w:lvlJc w:val="left"/>
      <w:pPr>
        <w:tabs>
          <w:tab w:val="num" w:pos="284"/>
        </w:tabs>
        <w:ind w:left="284" w:hanging="142"/>
      </w:pPr>
      <w:rPr>
        <w:rFonts w:ascii="Arial" w:hAnsi="Arial" w:hint="default"/>
        <w:color w:val="auto"/>
        <w:sz w:val="12"/>
      </w:rPr>
    </w:lvl>
    <w:lvl w:ilvl="2">
      <w:start w:val="1"/>
      <w:numFmt w:val="bullet"/>
      <w:pStyle w:val="TableBullet3"/>
      <w:lvlText w:val="►"/>
      <w:lvlJc w:val="left"/>
      <w:pPr>
        <w:tabs>
          <w:tab w:val="num" w:pos="425"/>
        </w:tabs>
        <w:ind w:left="425" w:hanging="141"/>
      </w:pPr>
      <w:rPr>
        <w:rFonts w:ascii="Arial" w:hAnsi="Arial" w:hint="default"/>
        <w:color w:val="auto"/>
        <w:sz w:val="12"/>
      </w:rPr>
    </w:lvl>
    <w:lvl w:ilvl="3">
      <w:start w:val="1"/>
      <w:numFmt w:val="none"/>
      <w:lvlText w:val=""/>
      <w:lvlJc w:val="left"/>
      <w:pPr>
        <w:tabs>
          <w:tab w:val="num" w:pos="1497"/>
        </w:tabs>
        <w:ind w:left="1497" w:hanging="360"/>
      </w:pPr>
      <w:rPr>
        <w:rFonts w:cs="Times New Roman" w:hint="default"/>
      </w:rPr>
    </w:lvl>
    <w:lvl w:ilvl="4">
      <w:start w:val="1"/>
      <w:numFmt w:val="none"/>
      <w:lvlText w:val=""/>
      <w:lvlJc w:val="left"/>
      <w:pPr>
        <w:tabs>
          <w:tab w:val="num" w:pos="1857"/>
        </w:tabs>
        <w:ind w:left="1857" w:hanging="360"/>
      </w:pPr>
      <w:rPr>
        <w:rFonts w:cs="Times New Roman" w:hint="default"/>
      </w:rPr>
    </w:lvl>
    <w:lvl w:ilvl="5">
      <w:start w:val="1"/>
      <w:numFmt w:val="none"/>
      <w:lvlText w:val=""/>
      <w:lvlJc w:val="left"/>
      <w:pPr>
        <w:tabs>
          <w:tab w:val="num" w:pos="2217"/>
        </w:tabs>
        <w:ind w:left="2217" w:hanging="360"/>
      </w:pPr>
      <w:rPr>
        <w:rFonts w:cs="Times New Roman" w:hint="default"/>
      </w:rPr>
    </w:lvl>
    <w:lvl w:ilvl="6">
      <w:start w:val="1"/>
      <w:numFmt w:val="none"/>
      <w:lvlText w:val=""/>
      <w:lvlJc w:val="left"/>
      <w:pPr>
        <w:tabs>
          <w:tab w:val="num" w:pos="2577"/>
        </w:tabs>
        <w:ind w:left="2577" w:hanging="360"/>
      </w:pPr>
      <w:rPr>
        <w:rFonts w:cs="Times New Roman" w:hint="default"/>
      </w:rPr>
    </w:lvl>
    <w:lvl w:ilvl="7">
      <w:start w:val="1"/>
      <w:numFmt w:val="none"/>
      <w:lvlText w:val=""/>
      <w:lvlJc w:val="left"/>
      <w:pPr>
        <w:tabs>
          <w:tab w:val="num" w:pos="2937"/>
        </w:tabs>
        <w:ind w:left="2937" w:hanging="360"/>
      </w:pPr>
      <w:rPr>
        <w:rFonts w:cs="Times New Roman" w:hint="default"/>
      </w:rPr>
    </w:lvl>
    <w:lvl w:ilvl="8">
      <w:start w:val="1"/>
      <w:numFmt w:val="none"/>
      <w:lvlText w:val=""/>
      <w:lvlJc w:val="left"/>
      <w:pPr>
        <w:tabs>
          <w:tab w:val="num" w:pos="3297"/>
        </w:tabs>
        <w:ind w:left="3297" w:hanging="360"/>
      </w:pPr>
      <w:rPr>
        <w:rFonts w:cs="Times New Roman" w:hint="default"/>
      </w:rPr>
    </w:lvl>
  </w:abstractNum>
  <w:abstractNum w:abstractNumId="12">
    <w:nsid w:val="0E7667E8"/>
    <w:multiLevelType w:val="hybridMultilevel"/>
    <w:tmpl w:val="EF26268C"/>
    <w:lvl w:ilvl="0" w:tplc="CA360B20">
      <w:start w:val="1"/>
      <w:numFmt w:val="bullet"/>
      <w:lvlRestart w:val="0"/>
      <w:pStyle w:val="Bullet1round"/>
      <w:lvlText w:val="·"/>
      <w:lvlJc w:val="left"/>
      <w:pPr>
        <w:tabs>
          <w:tab w:val="num" w:pos="425"/>
        </w:tabs>
        <w:ind w:left="425" w:hanging="425"/>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F852190"/>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1AED31BF"/>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E2933E0"/>
    <w:multiLevelType w:val="hybridMultilevel"/>
    <w:tmpl w:val="B6F6B0EC"/>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hint="default"/>
      </w:rPr>
    </w:lvl>
    <w:lvl w:ilvl="5" w:tplc="04090005" w:tentative="1">
      <w:start w:val="1"/>
      <w:numFmt w:val="bullet"/>
      <w:lvlText w:val=""/>
      <w:lvlJc w:val="left"/>
      <w:pPr>
        <w:ind w:left="5445" w:hanging="360"/>
      </w:pPr>
      <w:rPr>
        <w:rFonts w:ascii="Wingdings" w:hAnsi="Wingdings" w:hint="default"/>
      </w:rPr>
    </w:lvl>
    <w:lvl w:ilvl="6" w:tplc="04090001">
      <w:start w:val="1"/>
      <w:numFmt w:val="bullet"/>
      <w:lvlText w:val=""/>
      <w:lvlJc w:val="left"/>
      <w:pPr>
        <w:ind w:left="6165" w:hanging="360"/>
      </w:pPr>
      <w:rPr>
        <w:rFonts w:ascii="Symbol" w:hAnsi="Symbol" w:hint="default"/>
      </w:rPr>
    </w:lvl>
    <w:lvl w:ilvl="7" w:tplc="04090003">
      <w:start w:val="1"/>
      <w:numFmt w:val="bullet"/>
      <w:lvlText w:val="o"/>
      <w:lvlJc w:val="left"/>
      <w:pPr>
        <w:ind w:left="6885" w:hanging="360"/>
      </w:pPr>
      <w:rPr>
        <w:rFonts w:ascii="Courier New" w:hAnsi="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16">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cs="Times New Roman" w:hint="default"/>
        <w:b w:val="0"/>
        <w:i w:val="0"/>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62A5B2B"/>
    <w:multiLevelType w:val="multilevel"/>
    <w:tmpl w:val="7ACC7818"/>
    <w:styleLink w:val="AddNumbering"/>
    <w:lvl w:ilvl="0">
      <w:start w:val="1"/>
      <w:numFmt w:val="decimal"/>
      <w:lvlText w:val="%1"/>
      <w:lvlJc w:val="left"/>
      <w:pPr>
        <w:tabs>
          <w:tab w:val="num" w:pos="0"/>
        </w:tabs>
      </w:pPr>
      <w:rPr>
        <w:rFonts w:ascii="Arial" w:hAnsi="Arial" w:cs="Times New Roman" w:hint="default"/>
      </w:rPr>
    </w:lvl>
    <w:lvl w:ilvl="1">
      <w:start w:val="1"/>
      <w:numFmt w:val="decimal"/>
      <w:lvlText w:val="%1.%2"/>
      <w:lvlJc w:val="left"/>
      <w:pPr>
        <w:tabs>
          <w:tab w:val="num" w:pos="0"/>
        </w:tabs>
      </w:pPr>
      <w:rPr>
        <w:rFonts w:cs="Times New Roman" w:hint="default"/>
        <w:i w:val="0"/>
      </w:rPr>
    </w:lvl>
    <w:lvl w:ilvl="2">
      <w:start w:val="1"/>
      <w:numFmt w:val="decimal"/>
      <w:lvlText w:val="%1.%2.%3"/>
      <w:lvlJc w:val="left"/>
      <w:pPr>
        <w:tabs>
          <w:tab w:val="num" w:pos="0"/>
        </w:tabs>
      </w:pPr>
      <w:rPr>
        <w:rFonts w:cs="Times New Roman" w:hint="default"/>
        <w:i w:val="0"/>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18">
    <w:nsid w:val="264A0F1D"/>
    <w:multiLevelType w:val="multilevel"/>
    <w:tmpl w:val="15F80EE2"/>
    <w:lvl w:ilvl="0">
      <w:start w:val="1"/>
      <w:numFmt w:val="upperRoman"/>
      <w:pStyle w:val="Heading1"/>
      <w:lvlText w:val="%1."/>
      <w:lvlJc w:val="left"/>
      <w:pPr>
        <w:tabs>
          <w:tab w:val="num" w:pos="360"/>
        </w:tabs>
      </w:pPr>
      <w:rPr>
        <w:rFonts w:cs="Times New Roman" w:hint="default"/>
      </w:rPr>
    </w:lvl>
    <w:lvl w:ilvl="1">
      <w:start w:val="1"/>
      <w:numFmt w:val="upperLetter"/>
      <w:pStyle w:val="Heading2"/>
      <w:lvlText w:val="%2."/>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lvlText w:val="%4)"/>
      <w:lvlJc w:val="left"/>
      <w:pPr>
        <w:tabs>
          <w:tab w:val="num" w:pos="2520"/>
        </w:tabs>
        <w:ind w:left="2160"/>
      </w:pPr>
      <w:rPr>
        <w:rFonts w:cs="Times New Roman" w:hint="default"/>
      </w:rPr>
    </w:lvl>
    <w:lvl w:ilvl="4">
      <w:start w:val="1"/>
      <w:numFmt w:val="decimal"/>
      <w:lvlText w:val="(%5)"/>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9">
    <w:nsid w:val="28493CF5"/>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30113690"/>
    <w:multiLevelType w:val="multilevel"/>
    <w:tmpl w:val="275C7DF6"/>
    <w:lvl w:ilvl="0">
      <w:start w:val="1"/>
      <w:numFmt w:val="decimal"/>
      <w:pStyle w:val="NumberBullet"/>
      <w:lvlText w:val="%1."/>
      <w:lvlJc w:val="left"/>
      <w:pPr>
        <w:tabs>
          <w:tab w:val="num" w:pos="284"/>
        </w:tabs>
        <w:ind w:left="284" w:hanging="284"/>
      </w:pPr>
      <w:rPr>
        <w:rFonts w:cs="Times New Roman" w:hint="default"/>
        <w:color w:val="auto"/>
      </w:rPr>
    </w:lvl>
    <w:lvl w:ilvl="1">
      <w:start w:val="1"/>
      <w:numFmt w:val="lowerLetter"/>
      <w:pStyle w:val="LetterBullet"/>
      <w:lvlText w:val="%2."/>
      <w:lvlJc w:val="left"/>
      <w:pPr>
        <w:tabs>
          <w:tab w:val="num" w:pos="567"/>
        </w:tabs>
        <w:ind w:left="567" w:hanging="283"/>
      </w:pPr>
      <w:rPr>
        <w:rFonts w:cs="Times New Roman" w:hint="default"/>
        <w:color w:val="auto"/>
      </w:rPr>
    </w:lvl>
    <w:lvl w:ilvl="2">
      <w:start w:val="1"/>
      <w:numFmt w:val="lowerRoman"/>
      <w:pStyle w:val="RomanBullet"/>
      <w:lvlText w:val="%3."/>
      <w:lvlJc w:val="left"/>
      <w:pPr>
        <w:tabs>
          <w:tab w:val="num" w:pos="851"/>
        </w:tabs>
        <w:ind w:left="851" w:hanging="284"/>
      </w:pPr>
      <w:rPr>
        <w:rFonts w:cs="Times New Roman" w:hint="default"/>
        <w:color w:val="auto"/>
      </w:rPr>
    </w:lvl>
    <w:lvl w:ilvl="3">
      <w:start w:val="1"/>
      <w:numFmt w:val="none"/>
      <w:lvlText w:val=""/>
      <w:lvlJc w:val="left"/>
      <w:pPr>
        <w:tabs>
          <w:tab w:val="num" w:pos="720"/>
        </w:tabs>
        <w:ind w:left="720"/>
      </w:pPr>
      <w:rPr>
        <w:rFonts w:cs="Times New Roman" w:hint="default"/>
      </w:rPr>
    </w:lvl>
    <w:lvl w:ilvl="4">
      <w:start w:val="1"/>
      <w:numFmt w:val="none"/>
      <w:lvlText w:val=""/>
      <w:lvlJc w:val="left"/>
      <w:pPr>
        <w:tabs>
          <w:tab w:val="num" w:pos="3960"/>
        </w:tabs>
        <w:ind w:left="2952" w:hanging="792"/>
      </w:pPr>
      <w:rPr>
        <w:rFonts w:cs="Times New Roman" w:hint="default"/>
      </w:rPr>
    </w:lvl>
    <w:lvl w:ilvl="5">
      <w:start w:val="1"/>
      <w:numFmt w:val="none"/>
      <w:lvlText w:val=""/>
      <w:lvlJc w:val="left"/>
      <w:pPr>
        <w:tabs>
          <w:tab w:val="num" w:pos="4680"/>
        </w:tabs>
        <w:ind w:left="3456" w:hanging="936"/>
      </w:pPr>
      <w:rPr>
        <w:rFonts w:cs="Times New Roman" w:hint="default"/>
      </w:rPr>
    </w:lvl>
    <w:lvl w:ilvl="6">
      <w:start w:val="1"/>
      <w:numFmt w:val="none"/>
      <w:lvlText w:val=""/>
      <w:lvlJc w:val="left"/>
      <w:pPr>
        <w:tabs>
          <w:tab w:val="num" w:pos="5400"/>
        </w:tabs>
        <w:ind w:left="3960" w:hanging="1080"/>
      </w:pPr>
      <w:rPr>
        <w:rFonts w:cs="Times New Roman" w:hint="default"/>
      </w:rPr>
    </w:lvl>
    <w:lvl w:ilvl="7">
      <w:start w:val="1"/>
      <w:numFmt w:val="none"/>
      <w:lvlText w:val=""/>
      <w:lvlJc w:val="left"/>
      <w:pPr>
        <w:tabs>
          <w:tab w:val="num" w:pos="6120"/>
        </w:tabs>
        <w:ind w:left="4464" w:hanging="1224"/>
      </w:pPr>
      <w:rPr>
        <w:rFonts w:cs="Times New Roman" w:hint="default"/>
      </w:rPr>
    </w:lvl>
    <w:lvl w:ilvl="8">
      <w:start w:val="1"/>
      <w:numFmt w:val="none"/>
      <w:lvlText w:val=""/>
      <w:lvlJc w:val="left"/>
      <w:pPr>
        <w:tabs>
          <w:tab w:val="num" w:pos="6480"/>
        </w:tabs>
        <w:ind w:left="5040" w:hanging="1440"/>
      </w:pPr>
      <w:rPr>
        <w:rFonts w:cs="Times New Roman" w:hint="default"/>
      </w:rPr>
    </w:lvl>
  </w:abstractNum>
  <w:abstractNum w:abstractNumId="21">
    <w:nsid w:val="3A631D14"/>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2">
    <w:nsid w:val="3CA017FA"/>
    <w:multiLevelType w:val="multilevel"/>
    <w:tmpl w:val="C28E4076"/>
    <w:lvl w:ilvl="0">
      <w:start w:val="1"/>
      <w:numFmt w:val="decimal"/>
      <w:pStyle w:val="EYNumber"/>
      <w:lvlText w:val="%1."/>
      <w:lvlJc w:val="left"/>
      <w:pPr>
        <w:tabs>
          <w:tab w:val="num" w:pos="425"/>
        </w:tabs>
        <w:ind w:left="425" w:hanging="425"/>
      </w:pPr>
      <w:rPr>
        <w:rFonts w:cs="Times New Roman" w:hint="default"/>
        <w:b w:val="0"/>
        <w:bCs/>
        <w:color w:val="auto"/>
      </w:rPr>
    </w:lvl>
    <w:lvl w:ilvl="1">
      <w:start w:val="1"/>
      <w:numFmt w:val="lowerLetter"/>
      <w:pStyle w:val="EYLetter"/>
      <w:lvlText w:val="%2."/>
      <w:lvlJc w:val="left"/>
      <w:pPr>
        <w:tabs>
          <w:tab w:val="num" w:pos="851"/>
        </w:tabs>
        <w:ind w:left="851" w:hanging="426"/>
      </w:pPr>
      <w:rPr>
        <w:rFonts w:cs="Times New Roman" w:hint="default"/>
        <w:b w:val="0"/>
        <w:i w:val="0"/>
        <w:color w:val="auto"/>
      </w:rPr>
    </w:lvl>
    <w:lvl w:ilvl="2">
      <w:start w:val="1"/>
      <w:numFmt w:val="lowerRoman"/>
      <w:pStyle w:val="EYRoman"/>
      <w:lvlText w:val="%3"/>
      <w:lvlJc w:val="left"/>
      <w:pPr>
        <w:tabs>
          <w:tab w:val="num" w:pos="1276"/>
        </w:tabs>
        <w:ind w:left="1276" w:hanging="425"/>
      </w:pPr>
      <w:rPr>
        <w:rFonts w:cs="Times New Roman" w:hint="default"/>
        <w:color w:val="auto"/>
      </w:rPr>
    </w:lvl>
    <w:lvl w:ilvl="3">
      <w:start w:val="1"/>
      <w:numFmt w:val="none"/>
      <w:lvlText w:val=""/>
      <w:lvlJc w:val="left"/>
      <w:pPr>
        <w:tabs>
          <w:tab w:val="num" w:pos="1440"/>
        </w:tabs>
        <w:ind w:left="1440"/>
      </w:pPr>
      <w:rPr>
        <w:rFonts w:cs="Times New Roman" w:hint="default"/>
      </w:rPr>
    </w:lvl>
    <w:lvl w:ilvl="4">
      <w:start w:val="1"/>
      <w:numFmt w:val="none"/>
      <w:lvlText w:val=""/>
      <w:lvlJc w:val="left"/>
      <w:pPr>
        <w:tabs>
          <w:tab w:val="num" w:pos="4680"/>
        </w:tabs>
        <w:ind w:left="3672" w:hanging="792"/>
      </w:pPr>
      <w:rPr>
        <w:rFonts w:cs="Times New Roman" w:hint="default"/>
      </w:rPr>
    </w:lvl>
    <w:lvl w:ilvl="5">
      <w:start w:val="1"/>
      <w:numFmt w:val="none"/>
      <w:lvlText w:val=""/>
      <w:lvlJc w:val="left"/>
      <w:pPr>
        <w:tabs>
          <w:tab w:val="num" w:pos="5400"/>
        </w:tabs>
        <w:ind w:left="4176" w:hanging="936"/>
      </w:pPr>
      <w:rPr>
        <w:rFonts w:cs="Times New Roman" w:hint="default"/>
      </w:rPr>
    </w:lvl>
    <w:lvl w:ilvl="6">
      <w:start w:val="1"/>
      <w:numFmt w:val="none"/>
      <w:lvlText w:val=""/>
      <w:lvlJc w:val="left"/>
      <w:pPr>
        <w:tabs>
          <w:tab w:val="num" w:pos="6120"/>
        </w:tabs>
        <w:ind w:left="4680" w:hanging="1080"/>
      </w:pPr>
      <w:rPr>
        <w:rFonts w:cs="Times New Roman" w:hint="default"/>
      </w:rPr>
    </w:lvl>
    <w:lvl w:ilvl="7">
      <w:start w:val="1"/>
      <w:numFmt w:val="none"/>
      <w:lvlText w:val=""/>
      <w:lvlJc w:val="left"/>
      <w:pPr>
        <w:tabs>
          <w:tab w:val="num" w:pos="6840"/>
        </w:tabs>
        <w:ind w:left="5184" w:hanging="1224"/>
      </w:pPr>
      <w:rPr>
        <w:rFonts w:cs="Times New Roman" w:hint="default"/>
      </w:rPr>
    </w:lvl>
    <w:lvl w:ilvl="8">
      <w:start w:val="1"/>
      <w:numFmt w:val="none"/>
      <w:lvlText w:val=""/>
      <w:lvlJc w:val="left"/>
      <w:pPr>
        <w:tabs>
          <w:tab w:val="num" w:pos="7200"/>
        </w:tabs>
        <w:ind w:left="5760" w:hanging="1440"/>
      </w:pPr>
      <w:rPr>
        <w:rFonts w:cs="Times New Roman" w:hint="default"/>
      </w:rPr>
    </w:lvl>
  </w:abstractNum>
  <w:abstractNum w:abstractNumId="23">
    <w:nsid w:val="3CAD7C82"/>
    <w:multiLevelType w:val="multilevel"/>
    <w:tmpl w:val="6AE2E898"/>
    <w:lvl w:ilvl="0">
      <w:start w:val="1"/>
      <w:numFmt w:val="bullet"/>
      <w:lvlText w:val="•"/>
      <w:lvlJc w:val="left"/>
      <w:pPr>
        <w:tabs>
          <w:tab w:val="num" w:pos="288"/>
        </w:tabs>
        <w:ind w:left="288" w:hanging="288"/>
      </w:pPr>
      <w:rPr>
        <w:rFonts w:ascii="EYInterstate Light" w:hAnsi="EYInterstate Light" w:hint="default"/>
        <w:b w:val="0"/>
        <w:i w:val="0"/>
        <w:color w:val="FFE600"/>
        <w:sz w:val="24"/>
      </w:rPr>
    </w:lvl>
    <w:lvl w:ilvl="1">
      <w:start w:val="1"/>
      <w:numFmt w:val="bullet"/>
      <w:lvlText w:val="•"/>
      <w:lvlJc w:val="left"/>
      <w:pPr>
        <w:tabs>
          <w:tab w:val="num" w:pos="576"/>
        </w:tabs>
        <w:ind w:left="576" w:hanging="288"/>
      </w:pPr>
      <w:rPr>
        <w:rFonts w:ascii="EYInterstate Light" w:hAnsi="EYInterstate Light" w:hint="default"/>
        <w:b w:val="0"/>
        <w:i w:val="0"/>
        <w:color w:val="FFE600"/>
        <w:sz w:val="24"/>
      </w:rPr>
    </w:lvl>
    <w:lvl w:ilvl="2">
      <w:start w:val="1"/>
      <w:numFmt w:val="bullet"/>
      <w:lvlText w:val="•"/>
      <w:lvlJc w:val="left"/>
      <w:pPr>
        <w:tabs>
          <w:tab w:val="num" w:pos="864"/>
        </w:tabs>
        <w:ind w:left="864" w:hanging="288"/>
      </w:pPr>
      <w:rPr>
        <w:rFonts w:ascii="EYInterstate Light" w:hAnsi="EYInterstate Light" w:hint="default"/>
        <w:b w:val="0"/>
        <w:i w:val="0"/>
        <w:color w:val="FFE600"/>
        <w:sz w:val="24"/>
      </w:rPr>
    </w:lvl>
    <w:lvl w:ilvl="3">
      <w:start w:val="1"/>
      <w:numFmt w:val="bullet"/>
      <w:lvlText w:val="►"/>
      <w:lvlJc w:val="left"/>
      <w:pPr>
        <w:tabs>
          <w:tab w:val="num" w:pos="1289"/>
        </w:tabs>
        <w:ind w:left="1152" w:hanging="288"/>
      </w:pPr>
      <w:rPr>
        <w:rFonts w:ascii="Arial" w:hAnsi="Arial" w:hint="default"/>
        <w:color w:val="auto"/>
        <w:sz w:val="24"/>
      </w:rPr>
    </w:lvl>
    <w:lvl w:ilvl="4">
      <w:start w:val="1"/>
      <w:numFmt w:val="bullet"/>
      <w:lvlText w:val="►"/>
      <w:lvlJc w:val="left"/>
      <w:pPr>
        <w:tabs>
          <w:tab w:val="num" w:pos="1577"/>
        </w:tabs>
        <w:ind w:left="1440" w:hanging="288"/>
      </w:pPr>
      <w:rPr>
        <w:rFonts w:ascii="Arial" w:hAnsi="Arial" w:hint="default"/>
        <w:color w:val="auto"/>
        <w:sz w:val="24"/>
      </w:rPr>
    </w:lvl>
    <w:lvl w:ilvl="5">
      <w:start w:val="1"/>
      <w:numFmt w:val="bullet"/>
      <w:lvlText w:val="►"/>
      <w:lvlJc w:val="left"/>
      <w:pPr>
        <w:tabs>
          <w:tab w:val="num" w:pos="1865"/>
        </w:tabs>
        <w:ind w:left="1728" w:hanging="288"/>
      </w:pPr>
      <w:rPr>
        <w:rFonts w:ascii="Arial" w:hAnsi="Arial" w:hint="default"/>
        <w:color w:val="auto"/>
        <w:sz w:val="24"/>
      </w:rPr>
    </w:lvl>
    <w:lvl w:ilvl="6">
      <w:start w:val="1"/>
      <w:numFmt w:val="none"/>
      <w:suff w:val="nothing"/>
      <w:lvlText w:val=""/>
      <w:lvlJc w:val="left"/>
      <w:pPr>
        <w:ind w:left="2016" w:hanging="288"/>
      </w:pPr>
      <w:rPr>
        <w:rFonts w:cs="Times New Roman" w:hint="default"/>
      </w:rPr>
    </w:lvl>
    <w:lvl w:ilvl="7">
      <w:start w:val="1"/>
      <w:numFmt w:val="none"/>
      <w:suff w:val="nothing"/>
      <w:lvlText w:val=""/>
      <w:lvlJc w:val="left"/>
      <w:pPr>
        <w:ind w:left="2304" w:hanging="288"/>
      </w:pPr>
      <w:rPr>
        <w:rFonts w:cs="Times New Roman" w:hint="default"/>
      </w:rPr>
    </w:lvl>
    <w:lvl w:ilvl="8">
      <w:start w:val="1"/>
      <w:numFmt w:val="none"/>
      <w:suff w:val="nothing"/>
      <w:lvlText w:val=""/>
      <w:lvlJc w:val="left"/>
      <w:pPr>
        <w:ind w:left="2592" w:hanging="288"/>
      </w:pPr>
      <w:rPr>
        <w:rFonts w:cs="Times New Roman" w:hint="default"/>
      </w:rPr>
    </w:lvl>
  </w:abstractNum>
  <w:abstractNum w:abstractNumId="24">
    <w:nsid w:val="501D3CEE"/>
    <w:multiLevelType w:val="multilevel"/>
    <w:tmpl w:val="DE26DC9E"/>
    <w:lvl w:ilvl="0">
      <w:numFmt w:val="none"/>
      <w:lvlText w:val=""/>
      <w:lvlJc w:val="left"/>
      <w:pPr>
        <w:tabs>
          <w:tab w:val="num" w:pos="360"/>
        </w:tabs>
      </w:pPr>
      <w:rPr>
        <w:rFonts w:cs="Times New Roman"/>
      </w:rPr>
    </w:lvl>
    <w:lvl w:ilvl="1">
      <w:start w:val="1"/>
      <w:numFmt w:val="decimal"/>
      <w:lvlText w:val="%1.%2"/>
      <w:lvlJc w:val="left"/>
      <w:pPr>
        <w:tabs>
          <w:tab w:val="num" w:pos="0"/>
        </w:tabs>
        <w:ind w:hanging="850"/>
      </w:pPr>
      <w:rPr>
        <w:rFonts w:ascii="Arial" w:hAnsi="Arial" w:cs="Arial" w:hint="default"/>
        <w:b/>
        <w:i w:val="0"/>
        <w:color w:val="000000"/>
        <w:sz w:val="14"/>
        <w:szCs w:val="14"/>
      </w:rPr>
    </w:lvl>
    <w:lvl w:ilvl="2">
      <w:start w:val="1"/>
      <w:numFmt w:val="decimal"/>
      <w:lvlText w:val="%1.%2.%3"/>
      <w:lvlJc w:val="left"/>
      <w:pPr>
        <w:tabs>
          <w:tab w:val="num" w:pos="0"/>
        </w:tabs>
        <w:ind w:hanging="850"/>
      </w:pPr>
      <w:rPr>
        <w:rFonts w:cs="Times New Roman" w:hint="default"/>
        <w:b/>
        <w:color w:val="000000"/>
        <w:sz w:val="14"/>
        <w:szCs w:val="14"/>
      </w:rPr>
    </w:lvl>
    <w:lvl w:ilvl="3">
      <w:start w:val="1"/>
      <w:numFmt w:val="decimal"/>
      <w:pStyle w:val="Heading4"/>
      <w:lvlText w:val="%1.%2.%3.%4"/>
      <w:lvlJc w:val="left"/>
      <w:pPr>
        <w:tabs>
          <w:tab w:val="num" w:pos="0"/>
        </w:tabs>
        <w:ind w:hanging="850"/>
      </w:pPr>
      <w:rPr>
        <w:rFonts w:cs="Times New Roman" w:hint="default"/>
        <w:b/>
        <w:color w:val="000000"/>
        <w:sz w:val="32"/>
        <w:szCs w:val="32"/>
      </w:rPr>
    </w:lvl>
    <w:lvl w:ilvl="4">
      <w:start w:val="1"/>
      <w:numFmt w:val="upperLetter"/>
      <w:lvlText w:val="Appendix %5"/>
      <w:lvlJc w:val="left"/>
      <w:pPr>
        <w:tabs>
          <w:tab w:val="num" w:pos="1417"/>
        </w:tabs>
        <w:ind w:left="1417" w:hanging="1417"/>
      </w:pPr>
      <w:rPr>
        <w:rFonts w:cs="Times New Roman" w:hint="default"/>
        <w:b/>
        <w:i w:val="0"/>
        <w:color w:val="7F7E82"/>
        <w:sz w:val="20"/>
        <w:szCs w:val="20"/>
      </w:rPr>
    </w:lvl>
    <w:lvl w:ilvl="5">
      <w:start w:val="1"/>
      <w:numFmt w:val="none"/>
      <w:lvlText w:val=""/>
      <w:lvlJc w:val="left"/>
      <w:pPr>
        <w:tabs>
          <w:tab w:val="num" w:pos="0"/>
        </w:tabs>
      </w:pPr>
      <w:rPr>
        <w:rFonts w:cs="Times New Roman" w:hint="default"/>
        <w:b/>
        <w:color w:val="7F7E82"/>
        <w:sz w:val="32"/>
        <w:szCs w:val="32"/>
      </w:rPr>
    </w:lvl>
    <w:lvl w:ilvl="6">
      <w:start w:val="1"/>
      <w:numFmt w:val="none"/>
      <w:lvlText w:val=""/>
      <w:lvlJc w:val="left"/>
      <w:pPr>
        <w:tabs>
          <w:tab w:val="num" w:pos="0"/>
        </w:tabs>
      </w:pPr>
      <w:rPr>
        <w:rFonts w:cs="Times New Roman" w:hint="default"/>
        <w:color w:val="4367C5"/>
        <w:sz w:val="32"/>
        <w:szCs w:val="32"/>
      </w:rPr>
    </w:lvl>
    <w:lvl w:ilvl="7">
      <w:start w:val="1"/>
      <w:numFmt w:val="none"/>
      <w:lvlText w:val=""/>
      <w:lvlJc w:val="left"/>
      <w:pPr>
        <w:tabs>
          <w:tab w:val="num" w:pos="0"/>
        </w:tabs>
      </w:pPr>
      <w:rPr>
        <w:rFonts w:cs="Times New Roman" w:hint="default"/>
        <w:color w:val="4367C5"/>
      </w:rPr>
    </w:lvl>
    <w:lvl w:ilvl="8">
      <w:start w:val="1"/>
      <w:numFmt w:val="none"/>
      <w:lvlText w:val=""/>
      <w:lvlJc w:val="left"/>
      <w:pPr>
        <w:tabs>
          <w:tab w:val="num" w:pos="0"/>
        </w:tabs>
      </w:pPr>
      <w:rPr>
        <w:rFonts w:cs="Times New Roman" w:hint="default"/>
        <w:color w:val="4367C5"/>
      </w:rPr>
    </w:lvl>
  </w:abstractNum>
  <w:abstractNum w:abstractNumId="25">
    <w:nsid w:val="516B38B4"/>
    <w:multiLevelType w:val="multilevel"/>
    <w:tmpl w:val="44C225F2"/>
    <w:styleLink w:val="NumberList"/>
    <w:lvl w:ilvl="0">
      <w:start w:val="1"/>
      <w:numFmt w:val="decimal"/>
      <w:lvlText w:val="%1"/>
      <w:lvlJc w:val="left"/>
      <w:pPr>
        <w:tabs>
          <w:tab w:val="num" w:pos="0"/>
        </w:tabs>
        <w:ind w:left="567" w:hanging="567"/>
      </w:pPr>
      <w:rPr>
        <w:rFonts w:cs="Times New Roman"/>
        <w:color w:val="auto"/>
      </w:rPr>
    </w:lvl>
    <w:lvl w:ilvl="1">
      <w:start w:val="1"/>
      <w:numFmt w:val="decimal"/>
      <w:lvlText w:val="%1.%2"/>
      <w:lvlJc w:val="left"/>
      <w:pPr>
        <w:tabs>
          <w:tab w:val="num" w:pos="1134"/>
        </w:tabs>
        <w:ind w:left="1134" w:hanging="567"/>
      </w:pPr>
      <w:rPr>
        <w:rFonts w:cs="Times New Roman" w:hint="default"/>
        <w:color w:val="auto"/>
      </w:rPr>
    </w:lvl>
    <w:lvl w:ilvl="2">
      <w:start w:val="1"/>
      <w:numFmt w:val="decimal"/>
      <w:lvlText w:val="%1.%2.%3"/>
      <w:lvlJc w:val="left"/>
      <w:pPr>
        <w:tabs>
          <w:tab w:val="num" w:pos="1701"/>
        </w:tabs>
        <w:ind w:left="1701" w:hanging="567"/>
      </w:pPr>
      <w:rPr>
        <w:rFonts w:cs="Times New Roman" w:hint="default"/>
      </w:rPr>
    </w:lvl>
    <w:lvl w:ilvl="3">
      <w:start w:val="1"/>
      <w:numFmt w:val="lowerLetter"/>
      <w:lvlText w:val="%4."/>
      <w:lvlJc w:val="left"/>
      <w:pPr>
        <w:tabs>
          <w:tab w:val="num" w:pos="1134"/>
        </w:tabs>
        <w:ind w:left="1134" w:hanging="567"/>
      </w:pPr>
      <w:rPr>
        <w:rFonts w:cs="Times New Roman" w:hint="default"/>
      </w:rPr>
    </w:lvl>
    <w:lvl w:ilvl="4">
      <w:start w:val="1"/>
      <w:numFmt w:val="lowerRoman"/>
      <w:lvlText w:val="%5"/>
      <w:lvlJc w:val="left"/>
      <w:pPr>
        <w:tabs>
          <w:tab w:val="num" w:pos="1701"/>
        </w:tabs>
        <w:ind w:left="1701" w:hanging="567"/>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pStyle w:val="Index9"/>
      <w:lvlText w:val=""/>
      <w:lvlJc w:val="left"/>
      <w:pPr>
        <w:tabs>
          <w:tab w:val="num" w:pos="0"/>
        </w:tabs>
      </w:pPr>
      <w:rPr>
        <w:rFonts w:cs="Times New Roman" w:hint="default"/>
      </w:rPr>
    </w:lvl>
  </w:abstractNum>
  <w:abstractNum w:abstractNumId="26">
    <w:nsid w:val="5212504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2FC5314"/>
    <w:multiLevelType w:val="hybridMultilevel"/>
    <w:tmpl w:val="B5F03A20"/>
    <w:lvl w:ilvl="0" w:tplc="B8D2C12E">
      <w:start w:val="1"/>
      <w:numFmt w:val="bullet"/>
      <w:lvlText w:val="o"/>
      <w:lvlJc w:val="left"/>
      <w:pPr>
        <w:tabs>
          <w:tab w:val="num" w:pos="720"/>
        </w:tabs>
        <w:ind w:left="720" w:hanging="360"/>
      </w:pPr>
      <w:rPr>
        <w:rFonts w:ascii="Courier New" w:hAnsi="Courier New" w:hint="default"/>
      </w:rPr>
    </w:lvl>
    <w:lvl w:ilvl="1" w:tplc="A17201CE">
      <w:start w:val="2424"/>
      <w:numFmt w:val="bullet"/>
      <w:lvlText w:val="►"/>
      <w:lvlJc w:val="left"/>
      <w:pPr>
        <w:tabs>
          <w:tab w:val="num" w:pos="1440"/>
        </w:tabs>
        <w:ind w:left="1440" w:hanging="360"/>
      </w:pPr>
      <w:rPr>
        <w:rFonts w:ascii="Arial" w:hAnsi="Arial" w:hint="default"/>
      </w:rPr>
    </w:lvl>
    <w:lvl w:ilvl="2" w:tplc="B652D592">
      <w:start w:val="1"/>
      <w:numFmt w:val="bullet"/>
      <w:lvlText w:val="o"/>
      <w:lvlJc w:val="left"/>
      <w:pPr>
        <w:tabs>
          <w:tab w:val="num" w:pos="2160"/>
        </w:tabs>
        <w:ind w:left="2160" w:hanging="360"/>
      </w:pPr>
      <w:rPr>
        <w:rFonts w:ascii="Courier New" w:hAnsi="Courier New" w:hint="default"/>
      </w:rPr>
    </w:lvl>
    <w:lvl w:ilvl="3" w:tplc="D5FA813A" w:tentative="1">
      <w:start w:val="1"/>
      <w:numFmt w:val="bullet"/>
      <w:lvlText w:val="o"/>
      <w:lvlJc w:val="left"/>
      <w:pPr>
        <w:tabs>
          <w:tab w:val="num" w:pos="2880"/>
        </w:tabs>
        <w:ind w:left="2880" w:hanging="360"/>
      </w:pPr>
      <w:rPr>
        <w:rFonts w:ascii="Courier New" w:hAnsi="Courier New" w:hint="default"/>
      </w:rPr>
    </w:lvl>
    <w:lvl w:ilvl="4" w:tplc="215E7394" w:tentative="1">
      <w:start w:val="1"/>
      <w:numFmt w:val="bullet"/>
      <w:lvlText w:val="o"/>
      <w:lvlJc w:val="left"/>
      <w:pPr>
        <w:tabs>
          <w:tab w:val="num" w:pos="3600"/>
        </w:tabs>
        <w:ind w:left="3600" w:hanging="360"/>
      </w:pPr>
      <w:rPr>
        <w:rFonts w:ascii="Courier New" w:hAnsi="Courier New" w:hint="default"/>
      </w:rPr>
    </w:lvl>
    <w:lvl w:ilvl="5" w:tplc="655CFBA6" w:tentative="1">
      <w:start w:val="1"/>
      <w:numFmt w:val="bullet"/>
      <w:lvlText w:val="o"/>
      <w:lvlJc w:val="left"/>
      <w:pPr>
        <w:tabs>
          <w:tab w:val="num" w:pos="4320"/>
        </w:tabs>
        <w:ind w:left="4320" w:hanging="360"/>
      </w:pPr>
      <w:rPr>
        <w:rFonts w:ascii="Courier New" w:hAnsi="Courier New" w:hint="default"/>
      </w:rPr>
    </w:lvl>
    <w:lvl w:ilvl="6" w:tplc="C3AAF822" w:tentative="1">
      <w:start w:val="1"/>
      <w:numFmt w:val="bullet"/>
      <w:lvlText w:val="o"/>
      <w:lvlJc w:val="left"/>
      <w:pPr>
        <w:tabs>
          <w:tab w:val="num" w:pos="5040"/>
        </w:tabs>
        <w:ind w:left="5040" w:hanging="360"/>
      </w:pPr>
      <w:rPr>
        <w:rFonts w:ascii="Courier New" w:hAnsi="Courier New" w:hint="default"/>
      </w:rPr>
    </w:lvl>
    <w:lvl w:ilvl="7" w:tplc="C6B25660" w:tentative="1">
      <w:start w:val="1"/>
      <w:numFmt w:val="bullet"/>
      <w:lvlText w:val="o"/>
      <w:lvlJc w:val="left"/>
      <w:pPr>
        <w:tabs>
          <w:tab w:val="num" w:pos="5760"/>
        </w:tabs>
        <w:ind w:left="5760" w:hanging="360"/>
      </w:pPr>
      <w:rPr>
        <w:rFonts w:ascii="Courier New" w:hAnsi="Courier New" w:hint="default"/>
      </w:rPr>
    </w:lvl>
    <w:lvl w:ilvl="8" w:tplc="32C4EB7E" w:tentative="1">
      <w:start w:val="1"/>
      <w:numFmt w:val="bullet"/>
      <w:lvlText w:val="o"/>
      <w:lvlJc w:val="left"/>
      <w:pPr>
        <w:tabs>
          <w:tab w:val="num" w:pos="6480"/>
        </w:tabs>
        <w:ind w:left="6480" w:hanging="360"/>
      </w:pPr>
      <w:rPr>
        <w:rFonts w:ascii="Courier New" w:hAnsi="Courier New" w:hint="default"/>
      </w:rPr>
    </w:lvl>
  </w:abstractNum>
  <w:abstractNum w:abstractNumId="28">
    <w:nsid w:val="54DC44F9"/>
    <w:multiLevelType w:val="multilevel"/>
    <w:tmpl w:val="D4AC8562"/>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nsid w:val="55863F78"/>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nsid w:val="58B277D7"/>
    <w:multiLevelType w:val="multilevel"/>
    <w:tmpl w:val="07B8786A"/>
    <w:name w:val="my list"/>
    <w:lvl w:ilvl="0">
      <w:numFmt w:val="none"/>
      <w:lvlText w:val=""/>
      <w:lvlJc w:val="left"/>
      <w:pPr>
        <w:tabs>
          <w:tab w:val="num" w:pos="360"/>
        </w:tabs>
      </w:pPr>
      <w:rPr>
        <w:rFonts w:cs="Times New Roman"/>
      </w:rPr>
    </w:lvl>
    <w:lvl w:ilvl="1">
      <w:start w:val="1"/>
      <w:numFmt w:val="decimal"/>
      <w:lvlRestart w:val="0"/>
      <w:lvlText w:val="%1.%2"/>
      <w:lvlJc w:val="left"/>
      <w:pPr>
        <w:tabs>
          <w:tab w:val="num" w:pos="1"/>
        </w:tabs>
        <w:ind w:left="1" w:hanging="851"/>
      </w:pPr>
      <w:rPr>
        <w:rFonts w:cs="Times New Roman" w:hint="default"/>
        <w:b/>
        <w:i w:val="0"/>
        <w:color w:val="000000"/>
        <w:sz w:val="28"/>
      </w:rPr>
    </w:lvl>
    <w:lvl w:ilvl="2">
      <w:start w:val="1"/>
      <w:numFmt w:val="decimal"/>
      <w:lvlRestart w:val="0"/>
      <w:lvlText w:val="%1.%2.%3"/>
      <w:lvlJc w:val="left"/>
      <w:pPr>
        <w:tabs>
          <w:tab w:val="num" w:pos="1"/>
        </w:tabs>
        <w:ind w:left="1" w:hanging="851"/>
      </w:pPr>
      <w:rPr>
        <w:rFonts w:cs="Times New Roman" w:hint="default"/>
        <w:b/>
        <w:i w:val="0"/>
        <w:color w:val="000000"/>
        <w:sz w:val="24"/>
      </w:rPr>
    </w:lvl>
    <w:lvl w:ilvl="3">
      <w:start w:val="1"/>
      <w:numFmt w:val="decimal"/>
      <w:lvlRestart w:val="0"/>
      <w:lvlText w:val="%1.%2.%3.%4"/>
      <w:lvlJc w:val="left"/>
      <w:pPr>
        <w:tabs>
          <w:tab w:val="num" w:pos="1"/>
        </w:tabs>
        <w:ind w:left="1" w:hanging="851"/>
      </w:pPr>
      <w:rPr>
        <w:rFonts w:cs="Times New Roman" w:hint="default"/>
        <w:b/>
        <w:i w:val="0"/>
        <w:color w:val="000000"/>
        <w:sz w:val="20"/>
      </w:rPr>
    </w:lvl>
    <w:lvl w:ilvl="4">
      <w:start w:val="1"/>
      <w:numFmt w:val="none"/>
      <w:lvlText w:val=""/>
      <w:lvlJc w:val="left"/>
      <w:pPr>
        <w:tabs>
          <w:tab w:val="num" w:pos="1"/>
        </w:tabs>
        <w:ind w:left="1"/>
      </w:pPr>
      <w:rPr>
        <w:rFonts w:cs="Times New Roman" w:hint="default"/>
        <w:b/>
        <w:color w:val="7F7E82"/>
        <w:sz w:val="20"/>
        <w:szCs w:val="20"/>
      </w:rPr>
    </w:lvl>
    <w:lvl w:ilvl="5">
      <w:start w:val="1"/>
      <w:numFmt w:val="none"/>
      <w:lvlText w:val=""/>
      <w:lvlJc w:val="left"/>
      <w:pPr>
        <w:tabs>
          <w:tab w:val="num" w:pos="1"/>
        </w:tabs>
        <w:ind w:left="1"/>
      </w:pPr>
      <w:rPr>
        <w:rFonts w:cs="Times New Roman" w:hint="default"/>
        <w:color w:val="4367C5"/>
      </w:rPr>
    </w:lvl>
    <w:lvl w:ilvl="6">
      <w:start w:val="1"/>
      <w:numFmt w:val="none"/>
      <w:lvlText w:val=""/>
      <w:lvlJc w:val="left"/>
      <w:pPr>
        <w:tabs>
          <w:tab w:val="num" w:pos="1"/>
        </w:tabs>
        <w:ind w:left="1"/>
      </w:pPr>
      <w:rPr>
        <w:rFonts w:cs="Times New Roman" w:hint="default"/>
        <w:color w:val="4367C5"/>
      </w:rPr>
    </w:lvl>
    <w:lvl w:ilvl="7">
      <w:start w:val="1"/>
      <w:numFmt w:val="none"/>
      <w:lvlText w:val=""/>
      <w:lvlJc w:val="left"/>
      <w:pPr>
        <w:tabs>
          <w:tab w:val="num" w:pos="1"/>
        </w:tabs>
        <w:ind w:left="1"/>
      </w:pPr>
      <w:rPr>
        <w:rFonts w:cs="Times New Roman" w:hint="default"/>
        <w:color w:val="4367C5"/>
      </w:rPr>
    </w:lvl>
    <w:lvl w:ilvl="8">
      <w:start w:val="1"/>
      <w:numFmt w:val="none"/>
      <w:lvlText w:val=""/>
      <w:lvlJc w:val="left"/>
      <w:pPr>
        <w:tabs>
          <w:tab w:val="num" w:pos="1"/>
        </w:tabs>
        <w:ind w:left="1"/>
      </w:pPr>
      <w:rPr>
        <w:rFonts w:cs="Times New Roman" w:hint="default"/>
        <w:color w:val="4367C5"/>
      </w:rPr>
    </w:lvl>
  </w:abstractNum>
  <w:abstractNum w:abstractNumId="31">
    <w:nsid w:val="58EA5DE6"/>
    <w:multiLevelType w:val="hybridMultilevel"/>
    <w:tmpl w:val="96CC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02073D"/>
    <w:multiLevelType w:val="hybridMultilevel"/>
    <w:tmpl w:val="F81604CA"/>
    <w:styleLink w:val="NumberList2"/>
    <w:lvl w:ilvl="0" w:tplc="A024ED5E">
      <w:start w:val="1"/>
      <w:numFmt w:val="bullet"/>
      <w:lvlText w:val="►"/>
      <w:lvlJc w:val="left"/>
      <w:pPr>
        <w:tabs>
          <w:tab w:val="num" w:pos="1512"/>
        </w:tabs>
        <w:ind w:left="1512" w:hanging="360"/>
      </w:pPr>
      <w:rPr>
        <w:rFonts w:ascii="Arial" w:hAnsi="Arial" w:hint="default"/>
        <w:color w:val="FFE6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FC37E25"/>
    <w:multiLevelType w:val="hybridMultilevel"/>
    <w:tmpl w:val="735608E6"/>
    <w:styleLink w:val="ParaNumbering"/>
    <w:lvl w:ilvl="0" w:tplc="E1FC0D44">
      <w:start w:val="1"/>
      <w:numFmt w:val="bullet"/>
      <w:lvlText w:val="►"/>
      <w:lvlJc w:val="left"/>
      <w:pPr>
        <w:tabs>
          <w:tab w:val="num" w:pos="1440"/>
        </w:tabs>
        <w:ind w:left="1440" w:hanging="360"/>
      </w:pPr>
      <w:rPr>
        <w:rFonts w:ascii="Arial" w:hAnsi="Arial" w:hint="default"/>
        <w:color w:val="FFE60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19C76F6"/>
    <w:multiLevelType w:val="multilevel"/>
    <w:tmpl w:val="0F4E672E"/>
    <w:lvl w:ilvl="0">
      <w:start w:val="1"/>
      <w:numFmt w:val="bullet"/>
      <w:pStyle w:val="BulletPoint1"/>
      <w:lvlText w:val=""/>
      <w:lvlJc w:val="left"/>
      <w:pPr>
        <w:tabs>
          <w:tab w:val="num" w:pos="284"/>
        </w:tabs>
        <w:ind w:left="284" w:hanging="284"/>
      </w:pPr>
      <w:rPr>
        <w:rFonts w:ascii="Wingdings 3" w:hAnsi="Wingdings 3" w:hint="default"/>
        <w:color w:val="auto"/>
      </w:rPr>
    </w:lvl>
    <w:lvl w:ilvl="1">
      <w:start w:val="1"/>
      <w:numFmt w:val="bullet"/>
      <w:pStyle w:val="BulletPoint2"/>
      <w:lvlText w:val=""/>
      <w:lvlJc w:val="left"/>
      <w:pPr>
        <w:tabs>
          <w:tab w:val="num" w:pos="567"/>
        </w:tabs>
        <w:ind w:left="567" w:hanging="283"/>
      </w:pPr>
      <w:rPr>
        <w:rFonts w:ascii="Wingdings 3" w:hAnsi="Wingdings 3" w:hint="default"/>
        <w:color w:val="auto"/>
      </w:rPr>
    </w:lvl>
    <w:lvl w:ilvl="2">
      <w:start w:val="1"/>
      <w:numFmt w:val="bullet"/>
      <w:pStyle w:val="BulletPoint3"/>
      <w:lvlText w:val=""/>
      <w:lvlJc w:val="left"/>
      <w:pPr>
        <w:tabs>
          <w:tab w:val="num" w:pos="851"/>
        </w:tabs>
        <w:ind w:left="851" w:hanging="284"/>
      </w:pPr>
      <w:rPr>
        <w:rFonts w:ascii="Wingdings 3" w:hAnsi="Wingdings 3" w:hint="default"/>
        <w:color w:val="auto"/>
      </w:rPr>
    </w:lvl>
    <w:lvl w:ilvl="3">
      <w:start w:val="1"/>
      <w:numFmt w:val="none"/>
      <w:lvlText w:val=""/>
      <w:lvlJc w:val="left"/>
      <w:pPr>
        <w:tabs>
          <w:tab w:val="num" w:pos="-31680"/>
        </w:tabs>
      </w:pPr>
      <w:rPr>
        <w:rFonts w:cs="Times New Roman" w:hint="default"/>
      </w:rPr>
    </w:lvl>
    <w:lvl w:ilvl="4">
      <w:start w:val="1"/>
      <w:numFmt w:val="none"/>
      <w:lvlText w:val=""/>
      <w:lvlJc w:val="left"/>
      <w:pPr>
        <w:tabs>
          <w:tab w:val="num" w:pos="-31680"/>
        </w:tabs>
      </w:pPr>
      <w:rPr>
        <w:rFonts w:cs="Times New Roman" w:hint="default"/>
      </w:rPr>
    </w:lvl>
    <w:lvl w:ilvl="5">
      <w:start w:val="1"/>
      <w:numFmt w:val="none"/>
      <w:lvlText w:val=""/>
      <w:lvlJc w:val="left"/>
      <w:pPr>
        <w:tabs>
          <w:tab w:val="num" w:pos="-31680"/>
        </w:tabs>
      </w:pPr>
      <w:rPr>
        <w:rFonts w:cs="Times New Roman" w:hint="default"/>
      </w:rPr>
    </w:lvl>
    <w:lvl w:ilvl="6">
      <w:start w:val="1"/>
      <w:numFmt w:val="none"/>
      <w:lvlText w:val=""/>
      <w:lvlJc w:val="left"/>
      <w:pPr>
        <w:tabs>
          <w:tab w:val="num" w:pos="-31680"/>
        </w:tabs>
      </w:pPr>
      <w:rPr>
        <w:rFonts w:cs="Times New Roman" w:hint="default"/>
      </w:rPr>
    </w:lvl>
    <w:lvl w:ilvl="7">
      <w:start w:val="1"/>
      <w:numFmt w:val="none"/>
      <w:lvlText w:val=""/>
      <w:lvlJc w:val="left"/>
      <w:pPr>
        <w:tabs>
          <w:tab w:val="num" w:pos="-31680"/>
        </w:tabs>
      </w:pPr>
      <w:rPr>
        <w:rFonts w:cs="Times New Roman" w:hint="default"/>
      </w:rPr>
    </w:lvl>
    <w:lvl w:ilvl="8">
      <w:start w:val="1"/>
      <w:numFmt w:val="none"/>
      <w:lvlText w:val=""/>
      <w:lvlJc w:val="left"/>
      <w:pPr>
        <w:tabs>
          <w:tab w:val="num" w:pos="-31680"/>
        </w:tabs>
      </w:pPr>
      <w:rPr>
        <w:rFonts w:cs="Times New Roman" w:hint="default"/>
      </w:rPr>
    </w:lvl>
  </w:abstractNum>
  <w:abstractNum w:abstractNumId="35">
    <w:nsid w:val="61D32934"/>
    <w:multiLevelType w:val="multilevel"/>
    <w:tmpl w:val="B41C11A8"/>
    <w:lvl w:ilvl="0">
      <w:start w:val="1"/>
      <w:numFmt w:val="bullet"/>
      <w:lvlRestart w:val="0"/>
      <w:pStyle w:val="EYLetterbullet1"/>
      <w:lvlText w:val="–"/>
      <w:lvlJc w:val="left"/>
      <w:pPr>
        <w:tabs>
          <w:tab w:val="num" w:pos="425"/>
        </w:tabs>
        <w:ind w:left="425" w:hanging="425"/>
      </w:pPr>
      <w:rPr>
        <w:rFonts w:ascii="Arial" w:hAnsi="Arial" w:hint="default"/>
        <w:b w:val="0"/>
        <w:i w:val="0"/>
        <w:color w:val="auto"/>
        <w:sz w:val="24"/>
      </w:rPr>
    </w:lvl>
    <w:lvl w:ilvl="1">
      <w:start w:val="1"/>
      <w:numFmt w:val="bullet"/>
      <w:pStyle w:val="EYLetterbullet2"/>
      <w:lvlText w:val="–"/>
      <w:lvlJc w:val="left"/>
      <w:pPr>
        <w:tabs>
          <w:tab w:val="num" w:pos="851"/>
        </w:tabs>
        <w:ind w:left="851" w:hanging="426"/>
      </w:pPr>
      <w:rPr>
        <w:rFonts w:ascii="Arial" w:hAnsi="Arial" w:hint="default"/>
        <w:b w:val="0"/>
        <w:i w:val="0"/>
        <w:color w:val="auto"/>
        <w:sz w:val="24"/>
      </w:rPr>
    </w:lvl>
    <w:lvl w:ilvl="2">
      <w:start w:val="1"/>
      <w:numFmt w:val="none"/>
      <w:lvlRestart w:val="0"/>
      <w:lvlText w:val=""/>
      <w:lvlJc w:val="left"/>
      <w:pPr>
        <w:tabs>
          <w:tab w:val="num" w:pos="0"/>
        </w:tabs>
      </w:pPr>
      <w:rPr>
        <w:rFonts w:cs="Times New Roman" w:hint="default"/>
        <w:color w:val="4367C5"/>
      </w:rPr>
    </w:lvl>
    <w:lvl w:ilvl="3">
      <w:start w:val="1"/>
      <w:numFmt w:val="none"/>
      <w:lvlText w:val=""/>
      <w:lvlJc w:val="left"/>
      <w:pPr>
        <w:tabs>
          <w:tab w:val="num" w:pos="0"/>
        </w:tabs>
      </w:pPr>
      <w:rPr>
        <w:rFonts w:cs="Times New Roman" w:hint="default"/>
        <w:color w:val="4367C5"/>
      </w:rPr>
    </w:lvl>
    <w:lvl w:ilvl="4">
      <w:start w:val="1"/>
      <w:numFmt w:val="none"/>
      <w:lvlRestart w:val="0"/>
      <w:lvlText w:val=""/>
      <w:lvlJc w:val="left"/>
      <w:pPr>
        <w:tabs>
          <w:tab w:val="num" w:pos="0"/>
        </w:tabs>
      </w:pPr>
      <w:rPr>
        <w:rFonts w:cs="Times New Roman" w:hint="default"/>
        <w:color w:val="7F7E82"/>
      </w:rPr>
    </w:lvl>
    <w:lvl w:ilvl="5">
      <w:start w:val="1"/>
      <w:numFmt w:val="none"/>
      <w:lvlRestart w:val="0"/>
      <w:suff w:val="nothing"/>
      <w:lvlText w:val=""/>
      <w:lvlJc w:val="left"/>
      <w:rPr>
        <w:rFonts w:cs="Times New Roman" w:hint="default"/>
        <w:color w:val="4367C5"/>
      </w:rPr>
    </w:lvl>
    <w:lvl w:ilvl="6">
      <w:start w:val="1"/>
      <w:numFmt w:val="none"/>
      <w:lvlRestart w:val="0"/>
      <w:suff w:val="nothing"/>
      <w:lvlText w:val=""/>
      <w:lvlJc w:val="left"/>
      <w:rPr>
        <w:rFonts w:cs="Times New Roman" w:hint="default"/>
        <w:color w:val="4367C5"/>
      </w:rPr>
    </w:lvl>
    <w:lvl w:ilvl="7">
      <w:start w:val="1"/>
      <w:numFmt w:val="none"/>
      <w:lvlRestart w:val="0"/>
      <w:suff w:val="nothing"/>
      <w:lvlText w:val=""/>
      <w:lvlJc w:val="left"/>
      <w:rPr>
        <w:rFonts w:cs="Times New Roman" w:hint="default"/>
        <w:color w:val="4367C5"/>
      </w:rPr>
    </w:lvl>
    <w:lvl w:ilvl="8">
      <w:numFmt w:val="none"/>
      <w:lvlRestart w:val="0"/>
      <w:lvlText w:val=""/>
      <w:lvlJc w:val="left"/>
      <w:pPr>
        <w:tabs>
          <w:tab w:val="num" w:pos="0"/>
        </w:tabs>
      </w:pPr>
      <w:rPr>
        <w:rFonts w:cs="Times New Roman" w:hint="default"/>
        <w:color w:val="4367C5"/>
      </w:rPr>
    </w:lvl>
  </w:abstractNum>
  <w:abstractNum w:abstractNumId="36">
    <w:nsid w:val="640C5D09"/>
    <w:multiLevelType w:val="multilevel"/>
    <w:tmpl w:val="B746AD6A"/>
    <w:lvl w:ilvl="0">
      <w:start w:val="1"/>
      <w:numFmt w:val="upperLetter"/>
      <w:pStyle w:val="EYAppendix"/>
      <w:lvlText w:val="Appendix %1"/>
      <w:lvlJc w:val="left"/>
      <w:pPr>
        <w:tabs>
          <w:tab w:val="num" w:pos="2268"/>
        </w:tabs>
        <w:ind w:left="2268" w:hanging="2268"/>
      </w:pPr>
      <w:rPr>
        <w:rFonts w:cs="Times New Roman" w:hint="default"/>
      </w:rPr>
    </w:lvl>
    <w:lvl w:ilvl="1">
      <w:start w:val="1"/>
      <w:numFmt w:val="none"/>
      <w:lvlText w:val=""/>
      <w:lvlJc w:val="left"/>
      <w:pPr>
        <w:tabs>
          <w:tab w:val="num" w:pos="-31680"/>
        </w:tabs>
      </w:pPr>
      <w:rPr>
        <w:rFonts w:cs="Times New Roman" w:hint="default"/>
        <w:b w:val="0"/>
        <w:i w:val="0"/>
        <w:color w:val="auto"/>
        <w:sz w:val="32"/>
        <w:szCs w:val="32"/>
      </w:rPr>
    </w:lvl>
    <w:lvl w:ilvl="2">
      <w:start w:val="1"/>
      <w:numFmt w:val="none"/>
      <w:lvlText w:val=""/>
      <w:lvlJc w:val="left"/>
      <w:pPr>
        <w:tabs>
          <w:tab w:val="num" w:pos="-31680"/>
        </w:tabs>
      </w:pPr>
      <w:rPr>
        <w:rFonts w:cs="Times New Roman" w:hint="default"/>
        <w:b/>
        <w:color w:val="auto"/>
        <w:sz w:val="32"/>
        <w:szCs w:val="32"/>
      </w:rPr>
    </w:lvl>
    <w:lvl w:ilvl="3">
      <w:start w:val="1"/>
      <w:numFmt w:val="decimal"/>
      <w:lvlText w:val="%4%1"/>
      <w:lvlJc w:val="left"/>
      <w:pPr>
        <w:tabs>
          <w:tab w:val="num" w:pos="-31680"/>
        </w:tabs>
      </w:pPr>
      <w:rPr>
        <w:rFonts w:cs="Times New Roman" w:hint="default"/>
        <w:b/>
        <w:color w:val="auto"/>
        <w:sz w:val="32"/>
        <w:szCs w:val="32"/>
      </w:rPr>
    </w:lvl>
    <w:lvl w:ilvl="4">
      <w:start w:val="1"/>
      <w:numFmt w:val="none"/>
      <w:lvlRestart w:val="0"/>
      <w:lvlText w:val=""/>
      <w:lvlJc w:val="left"/>
      <w:pPr>
        <w:tabs>
          <w:tab w:val="num" w:pos="0"/>
        </w:tabs>
      </w:pPr>
      <w:rPr>
        <w:rFonts w:cs="Times New Roman" w:hint="default"/>
        <w:b/>
        <w:i w:val="0"/>
        <w:color w:val="7F7E82"/>
        <w:sz w:val="20"/>
        <w:szCs w:val="20"/>
      </w:rPr>
    </w:lvl>
    <w:lvl w:ilvl="5">
      <w:start w:val="1"/>
      <w:numFmt w:val="none"/>
      <w:lvlRestart w:val="0"/>
      <w:lvlText w:val=""/>
      <w:lvlJc w:val="left"/>
      <w:pPr>
        <w:tabs>
          <w:tab w:val="num" w:pos="0"/>
        </w:tabs>
      </w:pPr>
      <w:rPr>
        <w:rFonts w:cs="Times New Roman" w:hint="default"/>
        <w:b/>
        <w:color w:val="4367C5"/>
        <w:sz w:val="32"/>
        <w:szCs w:val="32"/>
      </w:rPr>
    </w:lvl>
    <w:lvl w:ilvl="6">
      <w:start w:val="1"/>
      <w:numFmt w:val="none"/>
      <w:lvlRestart w:val="0"/>
      <w:lvlText w:val=""/>
      <w:lvlJc w:val="left"/>
      <w:pPr>
        <w:tabs>
          <w:tab w:val="num" w:pos="0"/>
        </w:tabs>
      </w:pPr>
      <w:rPr>
        <w:rFonts w:cs="Times New Roman" w:hint="default"/>
        <w:color w:val="4367C5"/>
        <w:sz w:val="32"/>
        <w:szCs w:val="32"/>
      </w:rPr>
    </w:lvl>
    <w:lvl w:ilvl="7">
      <w:start w:val="1"/>
      <w:numFmt w:val="none"/>
      <w:lvlRestart w:val="0"/>
      <w:lvlText w:val=""/>
      <w:lvlJc w:val="left"/>
      <w:pPr>
        <w:tabs>
          <w:tab w:val="num" w:pos="0"/>
        </w:tabs>
      </w:pPr>
      <w:rPr>
        <w:rFonts w:cs="Times New Roman" w:hint="default"/>
        <w:color w:val="4367C5"/>
      </w:rPr>
    </w:lvl>
    <w:lvl w:ilvl="8">
      <w:numFmt w:val="none"/>
      <w:lvlRestart w:val="0"/>
      <w:lvlText w:val=""/>
      <w:lvlJc w:val="left"/>
      <w:pPr>
        <w:tabs>
          <w:tab w:val="num" w:pos="0"/>
        </w:tabs>
      </w:pPr>
      <w:rPr>
        <w:rFonts w:cs="Times New Roman" w:hint="default"/>
        <w:color w:val="4367C5"/>
      </w:rPr>
    </w:lvl>
  </w:abstractNum>
  <w:abstractNum w:abstractNumId="37">
    <w:nsid w:val="71FD41DD"/>
    <w:multiLevelType w:val="hybridMultilevel"/>
    <w:tmpl w:val="C15EE47E"/>
    <w:lvl w:ilvl="0" w:tplc="63CAD936">
      <w:start w:val="1"/>
      <w:numFmt w:val="bullet"/>
      <w:pStyle w:val="BulletPoints"/>
      <w:lvlText w:val=""/>
      <w:lvlJc w:val="left"/>
      <w:pPr>
        <w:tabs>
          <w:tab w:val="num" w:pos="720"/>
        </w:tabs>
        <w:ind w:left="717" w:hanging="35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A37718"/>
    <w:multiLevelType w:val="multilevel"/>
    <w:tmpl w:val="78EEB2F4"/>
    <w:lvl w:ilvl="0">
      <w:start w:val="1"/>
      <w:numFmt w:val="bullet"/>
      <w:pStyle w:val="EYTablebullet1"/>
      <w:lvlText w:val="•"/>
      <w:lvlJc w:val="left"/>
      <w:pPr>
        <w:tabs>
          <w:tab w:val="num" w:pos="284"/>
        </w:tabs>
        <w:ind w:left="288" w:hanging="288"/>
      </w:pPr>
      <w:rPr>
        <w:rFonts w:ascii="EYInterstate Light" w:hAnsi="EYInterstate Light" w:hint="default"/>
        <w:b w:val="0"/>
        <w:i w:val="0"/>
        <w:color w:val="FFD200"/>
        <w:sz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24"/>
      </w:rPr>
    </w:lvl>
    <w:lvl w:ilvl="2">
      <w:start w:val="1"/>
      <w:numFmt w:val="none"/>
      <w:lvlText w:val=""/>
      <w:lvlJc w:val="left"/>
      <w:pPr>
        <w:tabs>
          <w:tab w:val="num" w:pos="860"/>
        </w:tabs>
        <w:ind w:left="864" w:hanging="288"/>
      </w:pPr>
      <w:rPr>
        <w:rFonts w:cs="Times New Roman" w:hint="default"/>
        <w:color w:val="002261"/>
      </w:rPr>
    </w:lvl>
    <w:lvl w:ilvl="3">
      <w:start w:val="1"/>
      <w:numFmt w:val="none"/>
      <w:lvlText w:val=""/>
      <w:lvlJc w:val="left"/>
      <w:pPr>
        <w:tabs>
          <w:tab w:val="num" w:pos="1148"/>
        </w:tabs>
        <w:ind w:left="1152" w:hanging="288"/>
      </w:pPr>
      <w:rPr>
        <w:rFonts w:cs="Times New Roman" w:hint="default"/>
      </w:rPr>
    </w:lvl>
    <w:lvl w:ilvl="4">
      <w:start w:val="1"/>
      <w:numFmt w:val="none"/>
      <w:lvlText w:val=""/>
      <w:lvlJc w:val="left"/>
      <w:pPr>
        <w:tabs>
          <w:tab w:val="num" w:pos="1436"/>
        </w:tabs>
        <w:ind w:left="1440" w:hanging="288"/>
      </w:pPr>
      <w:rPr>
        <w:rFonts w:cs="Times New Roman" w:hint="default"/>
      </w:rPr>
    </w:lvl>
    <w:lvl w:ilvl="5">
      <w:start w:val="1"/>
      <w:numFmt w:val="none"/>
      <w:lvlText w:val=""/>
      <w:lvlJc w:val="left"/>
      <w:pPr>
        <w:tabs>
          <w:tab w:val="num" w:pos="1724"/>
        </w:tabs>
        <w:ind w:left="1728" w:hanging="288"/>
      </w:pPr>
      <w:rPr>
        <w:rFonts w:cs="Times New Roman" w:hint="default"/>
      </w:rPr>
    </w:lvl>
    <w:lvl w:ilvl="6">
      <w:start w:val="1"/>
      <w:numFmt w:val="none"/>
      <w:lvlText w:val=""/>
      <w:lvlJc w:val="left"/>
      <w:pPr>
        <w:tabs>
          <w:tab w:val="num" w:pos="2012"/>
        </w:tabs>
        <w:ind w:left="2016" w:hanging="288"/>
      </w:pPr>
      <w:rPr>
        <w:rFonts w:cs="Times New Roman" w:hint="default"/>
      </w:rPr>
    </w:lvl>
    <w:lvl w:ilvl="7">
      <w:start w:val="1"/>
      <w:numFmt w:val="none"/>
      <w:lvlText w:val=""/>
      <w:lvlJc w:val="left"/>
      <w:pPr>
        <w:tabs>
          <w:tab w:val="num" w:pos="2300"/>
        </w:tabs>
        <w:ind w:left="2304" w:hanging="288"/>
      </w:pPr>
      <w:rPr>
        <w:rFonts w:cs="Times New Roman" w:hint="default"/>
      </w:rPr>
    </w:lvl>
    <w:lvl w:ilvl="8">
      <w:start w:val="1"/>
      <w:numFmt w:val="none"/>
      <w:lvlText w:val=""/>
      <w:lvlJc w:val="left"/>
      <w:pPr>
        <w:tabs>
          <w:tab w:val="num" w:pos="2588"/>
        </w:tabs>
        <w:ind w:left="2592" w:hanging="288"/>
      </w:pPr>
      <w:rPr>
        <w:rFonts w:cs="Times New Roman" w:hint="default"/>
      </w:rPr>
    </w:lvl>
  </w:abstractNum>
  <w:abstractNum w:abstractNumId="39">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cs="Times New Roman" w:hint="default"/>
        <w:sz w:val="24"/>
      </w:rPr>
    </w:lvl>
    <w:lvl w:ilvl="1">
      <w:start w:val="1"/>
      <w:numFmt w:val="lowerLetter"/>
      <w:lvlText w:val="%2."/>
      <w:lvlJc w:val="left"/>
      <w:pPr>
        <w:tabs>
          <w:tab w:val="num" w:pos="1800"/>
        </w:tabs>
        <w:ind w:left="1800" w:hanging="360"/>
      </w:pPr>
      <w:rPr>
        <w:rFonts w:cs="Times New Roman" w:hint="default"/>
      </w:rPr>
    </w:lvl>
    <w:lvl w:ilvl="2">
      <w:start w:val="1"/>
      <w:numFmt w:val="lowerRoman"/>
      <w:lvlText w:val="%3."/>
      <w:lvlJc w:val="right"/>
      <w:pPr>
        <w:tabs>
          <w:tab w:val="num" w:pos="2520"/>
        </w:tabs>
        <w:ind w:left="2520" w:hanging="18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lowerLetter"/>
      <w:lvlText w:val="%5."/>
      <w:lvlJc w:val="left"/>
      <w:pPr>
        <w:tabs>
          <w:tab w:val="num" w:pos="3960"/>
        </w:tabs>
        <w:ind w:left="3960" w:hanging="360"/>
      </w:pPr>
      <w:rPr>
        <w:rFonts w:cs="Times New Roman" w:hint="default"/>
      </w:rPr>
    </w:lvl>
    <w:lvl w:ilvl="5">
      <w:start w:val="1"/>
      <w:numFmt w:val="lowerRoman"/>
      <w:lvlText w:val="%6."/>
      <w:lvlJc w:val="right"/>
      <w:pPr>
        <w:tabs>
          <w:tab w:val="num" w:pos="4680"/>
        </w:tabs>
        <w:ind w:left="4680" w:hanging="18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lowerLetter"/>
      <w:lvlText w:val="%8."/>
      <w:lvlJc w:val="left"/>
      <w:pPr>
        <w:tabs>
          <w:tab w:val="num" w:pos="6120"/>
        </w:tabs>
        <w:ind w:left="6120" w:hanging="360"/>
      </w:pPr>
      <w:rPr>
        <w:rFonts w:cs="Times New Roman" w:hint="default"/>
      </w:rPr>
    </w:lvl>
    <w:lvl w:ilvl="8">
      <w:start w:val="1"/>
      <w:numFmt w:val="lowerRoman"/>
      <w:lvlText w:val="%9."/>
      <w:lvlJc w:val="right"/>
      <w:pPr>
        <w:tabs>
          <w:tab w:val="num" w:pos="6840"/>
        </w:tabs>
        <w:ind w:left="6840" w:hanging="180"/>
      </w:pPr>
      <w:rPr>
        <w:rFonts w:cs="Times New Roman" w:hint="default"/>
      </w:rPr>
    </w:lvl>
  </w:abstractNum>
  <w:abstractNum w:abstractNumId="40">
    <w:nsid w:val="798F30D8"/>
    <w:multiLevelType w:val="multilevel"/>
    <w:tmpl w:val="7B6C7702"/>
    <w:lvl w:ilvl="0">
      <w:start w:val="1"/>
      <w:numFmt w:val="decimal"/>
      <w:lvlRestart w:val="0"/>
      <w:lvlText w:val=""/>
      <w:lvlJc w:val="left"/>
      <w:pPr>
        <w:tabs>
          <w:tab w:val="num" w:pos="0"/>
        </w:tabs>
      </w:pPr>
      <w:rPr>
        <w:rFonts w:ascii="EYInterstate Light" w:hAnsi="EYInterstate Light" w:cs="Times New Roman"/>
        <w:b/>
        <w:color w:val="7F7E82"/>
        <w:sz w:val="32"/>
      </w:rPr>
    </w:lvl>
    <w:lvl w:ilvl="1">
      <w:start w:val="1"/>
      <w:numFmt w:val="decimal"/>
      <w:lvlText w:val=""/>
      <w:lvlJc w:val="left"/>
      <w:pPr>
        <w:tabs>
          <w:tab w:val="num" w:pos="0"/>
        </w:tabs>
      </w:pPr>
      <w:rPr>
        <w:rFonts w:cs="Times New Roman" w:hint="default"/>
        <w:b/>
        <w:color w:val="000000"/>
        <w:sz w:val="28"/>
      </w:rPr>
    </w:lvl>
    <w:lvl w:ilvl="2">
      <w:start w:val="1"/>
      <w:numFmt w:val="decimal"/>
      <w:lvlRestart w:val="0"/>
      <w:lvlText w:val=""/>
      <w:lvlJc w:val="left"/>
      <w:pPr>
        <w:tabs>
          <w:tab w:val="num" w:pos="0"/>
        </w:tabs>
      </w:pPr>
      <w:rPr>
        <w:rFonts w:cs="Times New Roman" w:hint="default"/>
        <w:b/>
        <w:color w:val="000000"/>
        <w:sz w:val="24"/>
      </w:rPr>
    </w:lvl>
    <w:lvl w:ilvl="3">
      <w:start w:val="1"/>
      <w:numFmt w:val="decimal"/>
      <w:lvlRestart w:val="0"/>
      <w:lvlText w:val=""/>
      <w:lvlJc w:val="left"/>
      <w:pPr>
        <w:tabs>
          <w:tab w:val="num" w:pos="0"/>
        </w:tabs>
      </w:pPr>
      <w:rPr>
        <w:rFonts w:cs="Times New Roman" w:hint="default"/>
        <w:b/>
        <w:color w:val="000000"/>
        <w:sz w:val="20"/>
      </w:rPr>
    </w:lvl>
    <w:lvl w:ilvl="4">
      <w:start w:val="1"/>
      <w:numFmt w:val="decimal"/>
      <w:lvlRestart w:val="0"/>
      <w:lvlText w:val=""/>
      <w:lvlJc w:val="left"/>
      <w:pPr>
        <w:tabs>
          <w:tab w:val="num" w:pos="0"/>
        </w:tabs>
      </w:pPr>
      <w:rPr>
        <w:rFonts w:cs="Times New Roman" w:hint="default"/>
        <w:b w:val="0"/>
        <w:color w:val="000000"/>
        <w:sz w:val="20"/>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4"/>
  </w:num>
  <w:num w:numId="14">
    <w:abstractNumId w:val="8"/>
  </w:num>
  <w:num w:numId="15">
    <w:abstractNumId w:val="3"/>
  </w:num>
  <w:num w:numId="16">
    <w:abstractNumId w:val="2"/>
  </w:num>
  <w:num w:numId="17">
    <w:abstractNumId w:val="1"/>
  </w:num>
  <w:num w:numId="18">
    <w:abstractNumId w:val="0"/>
  </w:num>
  <w:num w:numId="19">
    <w:abstractNumId w:val="6"/>
  </w:num>
  <w:num w:numId="20">
    <w:abstractNumId w:val="5"/>
  </w:num>
  <w:num w:numId="21">
    <w:abstractNumId w:val="4"/>
  </w:num>
  <w:num w:numId="22">
    <w:abstractNumId w:val="8"/>
  </w:num>
  <w:num w:numId="23">
    <w:abstractNumId w:val="24"/>
  </w:num>
  <w:num w:numId="24">
    <w:abstractNumId w:val="33"/>
  </w:num>
  <w:num w:numId="25">
    <w:abstractNumId w:val="32"/>
  </w:num>
  <w:num w:numId="26">
    <w:abstractNumId w:val="36"/>
  </w:num>
  <w:num w:numId="27">
    <w:abstractNumId w:val="18"/>
  </w:num>
  <w:num w:numId="28">
    <w:abstractNumId w:val="39"/>
  </w:num>
  <w:num w:numId="29">
    <w:abstractNumId w:val="22"/>
  </w:num>
  <w:num w:numId="30">
    <w:abstractNumId w:val="38"/>
  </w:num>
  <w:num w:numId="31">
    <w:abstractNumId w:val="16"/>
  </w:num>
  <w:num w:numId="32">
    <w:abstractNumId w:val="40"/>
  </w:num>
  <w:num w:numId="33">
    <w:abstractNumId w:val="23"/>
  </w:num>
  <w:num w:numId="34">
    <w:abstractNumId w:val="27"/>
  </w:num>
  <w:num w:numId="35">
    <w:abstractNumId w:val="25"/>
  </w:num>
  <w:num w:numId="36">
    <w:abstractNumId w:val="11"/>
  </w:num>
  <w:num w:numId="37">
    <w:abstractNumId w:val="29"/>
  </w:num>
  <w:num w:numId="38">
    <w:abstractNumId w:val="13"/>
  </w:num>
  <w:num w:numId="39">
    <w:abstractNumId w:val="21"/>
  </w:num>
  <w:num w:numId="40">
    <w:abstractNumId w:val="34"/>
  </w:num>
  <w:num w:numId="41">
    <w:abstractNumId w:val="20"/>
  </w:num>
  <w:num w:numId="42">
    <w:abstractNumId w:val="10"/>
  </w:num>
  <w:num w:numId="43">
    <w:abstractNumId w:val="17"/>
  </w:num>
  <w:num w:numId="44">
    <w:abstractNumId w:val="35"/>
  </w:num>
  <w:num w:numId="45">
    <w:abstractNumId w:val="12"/>
  </w:num>
  <w:num w:numId="46">
    <w:abstractNumId w:val="37"/>
  </w:num>
  <w:num w:numId="47">
    <w:abstractNumId w:val="31"/>
  </w:num>
  <w:num w:numId="48">
    <w:abstractNumId w:val="28"/>
  </w:num>
  <w:num w:numId="49">
    <w:abstractNumId w:val="15"/>
  </w:num>
  <w:num w:numId="50">
    <w:abstractNumId w:val="14"/>
  </w:num>
  <w:num w:numId="51">
    <w:abstractNumId w:val="19"/>
  </w:num>
  <w:num w:numId="52">
    <w:abstractNumId w:val="2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stylePaneFormatFilter w:val="3001"/>
  <w:defaultTabStop w:val="1077"/>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4DF2"/>
    <w:rsid w:val="000002DB"/>
    <w:rsid w:val="000003B9"/>
    <w:rsid w:val="00001AE4"/>
    <w:rsid w:val="00001D9C"/>
    <w:rsid w:val="00001F56"/>
    <w:rsid w:val="00005B12"/>
    <w:rsid w:val="00005E9E"/>
    <w:rsid w:val="00006CDF"/>
    <w:rsid w:val="0000786F"/>
    <w:rsid w:val="000102DB"/>
    <w:rsid w:val="000144D2"/>
    <w:rsid w:val="00015020"/>
    <w:rsid w:val="000155E9"/>
    <w:rsid w:val="00017560"/>
    <w:rsid w:val="00017D84"/>
    <w:rsid w:val="00020D02"/>
    <w:rsid w:val="00020E4E"/>
    <w:rsid w:val="00021AD2"/>
    <w:rsid w:val="000220ED"/>
    <w:rsid w:val="00022886"/>
    <w:rsid w:val="0002397F"/>
    <w:rsid w:val="000253BD"/>
    <w:rsid w:val="000261F5"/>
    <w:rsid w:val="000276E2"/>
    <w:rsid w:val="000309C5"/>
    <w:rsid w:val="00031645"/>
    <w:rsid w:val="00031748"/>
    <w:rsid w:val="00031DDA"/>
    <w:rsid w:val="00031FB0"/>
    <w:rsid w:val="00032A27"/>
    <w:rsid w:val="000349AE"/>
    <w:rsid w:val="000352D8"/>
    <w:rsid w:val="00035588"/>
    <w:rsid w:val="00036AED"/>
    <w:rsid w:val="00036D6E"/>
    <w:rsid w:val="000376D1"/>
    <w:rsid w:val="00037B8E"/>
    <w:rsid w:val="0004394D"/>
    <w:rsid w:val="00043E7B"/>
    <w:rsid w:val="00045025"/>
    <w:rsid w:val="000454E9"/>
    <w:rsid w:val="000458E5"/>
    <w:rsid w:val="000460FA"/>
    <w:rsid w:val="00050459"/>
    <w:rsid w:val="00052869"/>
    <w:rsid w:val="00052D27"/>
    <w:rsid w:val="00052DD1"/>
    <w:rsid w:val="0005445D"/>
    <w:rsid w:val="0005452B"/>
    <w:rsid w:val="00054AE5"/>
    <w:rsid w:val="00055290"/>
    <w:rsid w:val="00056D0B"/>
    <w:rsid w:val="00056F4D"/>
    <w:rsid w:val="00056FCA"/>
    <w:rsid w:val="000579FD"/>
    <w:rsid w:val="000609FE"/>
    <w:rsid w:val="00061946"/>
    <w:rsid w:val="0006308C"/>
    <w:rsid w:val="00063C31"/>
    <w:rsid w:val="00065FBA"/>
    <w:rsid w:val="00066B90"/>
    <w:rsid w:val="00072636"/>
    <w:rsid w:val="00073746"/>
    <w:rsid w:val="00073F4A"/>
    <w:rsid w:val="00081121"/>
    <w:rsid w:val="00082233"/>
    <w:rsid w:val="000853A1"/>
    <w:rsid w:val="00085EE5"/>
    <w:rsid w:val="000902B4"/>
    <w:rsid w:val="00092B20"/>
    <w:rsid w:val="00093D20"/>
    <w:rsid w:val="000946B9"/>
    <w:rsid w:val="00095D92"/>
    <w:rsid w:val="00096B73"/>
    <w:rsid w:val="00097F79"/>
    <w:rsid w:val="000A0639"/>
    <w:rsid w:val="000A13D0"/>
    <w:rsid w:val="000A16F4"/>
    <w:rsid w:val="000A27C6"/>
    <w:rsid w:val="000A2C9D"/>
    <w:rsid w:val="000A39F7"/>
    <w:rsid w:val="000A49E5"/>
    <w:rsid w:val="000A5C4C"/>
    <w:rsid w:val="000A773A"/>
    <w:rsid w:val="000B281F"/>
    <w:rsid w:val="000B40B2"/>
    <w:rsid w:val="000B730C"/>
    <w:rsid w:val="000C0239"/>
    <w:rsid w:val="000C1617"/>
    <w:rsid w:val="000C477F"/>
    <w:rsid w:val="000C5C62"/>
    <w:rsid w:val="000C5CA6"/>
    <w:rsid w:val="000C6710"/>
    <w:rsid w:val="000C714A"/>
    <w:rsid w:val="000D077D"/>
    <w:rsid w:val="000D086A"/>
    <w:rsid w:val="000D1646"/>
    <w:rsid w:val="000D18FC"/>
    <w:rsid w:val="000D1D32"/>
    <w:rsid w:val="000D3340"/>
    <w:rsid w:val="000D483D"/>
    <w:rsid w:val="000D7126"/>
    <w:rsid w:val="000D7950"/>
    <w:rsid w:val="000E1F47"/>
    <w:rsid w:val="000E3478"/>
    <w:rsid w:val="000E479C"/>
    <w:rsid w:val="000E4EBB"/>
    <w:rsid w:val="000E5AEA"/>
    <w:rsid w:val="000F010F"/>
    <w:rsid w:val="000F0894"/>
    <w:rsid w:val="000F13C8"/>
    <w:rsid w:val="000F42A3"/>
    <w:rsid w:val="000F5F3E"/>
    <w:rsid w:val="000F7276"/>
    <w:rsid w:val="001013E2"/>
    <w:rsid w:val="00104653"/>
    <w:rsid w:val="00104996"/>
    <w:rsid w:val="001053EB"/>
    <w:rsid w:val="001056D0"/>
    <w:rsid w:val="0010571E"/>
    <w:rsid w:val="001076BF"/>
    <w:rsid w:val="001115EA"/>
    <w:rsid w:val="00111B7C"/>
    <w:rsid w:val="00111DAA"/>
    <w:rsid w:val="00111FD0"/>
    <w:rsid w:val="0011226B"/>
    <w:rsid w:val="00113FFC"/>
    <w:rsid w:val="0011539F"/>
    <w:rsid w:val="00115F90"/>
    <w:rsid w:val="001164F4"/>
    <w:rsid w:val="00117652"/>
    <w:rsid w:val="00123DBB"/>
    <w:rsid w:val="00126F62"/>
    <w:rsid w:val="001305AD"/>
    <w:rsid w:val="00132E78"/>
    <w:rsid w:val="00132F26"/>
    <w:rsid w:val="0013328E"/>
    <w:rsid w:val="001343BE"/>
    <w:rsid w:val="00136130"/>
    <w:rsid w:val="00142A17"/>
    <w:rsid w:val="001445E2"/>
    <w:rsid w:val="00146FAB"/>
    <w:rsid w:val="00150B53"/>
    <w:rsid w:val="00150BF1"/>
    <w:rsid w:val="0015173C"/>
    <w:rsid w:val="00151E1C"/>
    <w:rsid w:val="0015266C"/>
    <w:rsid w:val="00153EE9"/>
    <w:rsid w:val="00156127"/>
    <w:rsid w:val="00156151"/>
    <w:rsid w:val="00157BFC"/>
    <w:rsid w:val="00160545"/>
    <w:rsid w:val="0016197A"/>
    <w:rsid w:val="001620B6"/>
    <w:rsid w:val="00162E42"/>
    <w:rsid w:val="00165767"/>
    <w:rsid w:val="00167E74"/>
    <w:rsid w:val="00170911"/>
    <w:rsid w:val="0017183E"/>
    <w:rsid w:val="00171B9D"/>
    <w:rsid w:val="0017325F"/>
    <w:rsid w:val="00173BC9"/>
    <w:rsid w:val="0017417A"/>
    <w:rsid w:val="00176F85"/>
    <w:rsid w:val="001776A9"/>
    <w:rsid w:val="00180AA9"/>
    <w:rsid w:val="00180B71"/>
    <w:rsid w:val="001822DF"/>
    <w:rsid w:val="0018272E"/>
    <w:rsid w:val="001830BA"/>
    <w:rsid w:val="00183DC1"/>
    <w:rsid w:val="00185C6E"/>
    <w:rsid w:val="00187B22"/>
    <w:rsid w:val="00190488"/>
    <w:rsid w:val="001908D6"/>
    <w:rsid w:val="0019164B"/>
    <w:rsid w:val="0019385C"/>
    <w:rsid w:val="00194F49"/>
    <w:rsid w:val="001950BE"/>
    <w:rsid w:val="001968D9"/>
    <w:rsid w:val="001A1728"/>
    <w:rsid w:val="001A2F73"/>
    <w:rsid w:val="001A4190"/>
    <w:rsid w:val="001A62E0"/>
    <w:rsid w:val="001B1577"/>
    <w:rsid w:val="001B337A"/>
    <w:rsid w:val="001B47B7"/>
    <w:rsid w:val="001B4EC2"/>
    <w:rsid w:val="001B56FA"/>
    <w:rsid w:val="001B7413"/>
    <w:rsid w:val="001B7765"/>
    <w:rsid w:val="001C00AD"/>
    <w:rsid w:val="001C1A96"/>
    <w:rsid w:val="001C1AF3"/>
    <w:rsid w:val="001C244C"/>
    <w:rsid w:val="001C316D"/>
    <w:rsid w:val="001C42B7"/>
    <w:rsid w:val="001C489B"/>
    <w:rsid w:val="001C5D11"/>
    <w:rsid w:val="001C7291"/>
    <w:rsid w:val="001D4D59"/>
    <w:rsid w:val="001D4FD4"/>
    <w:rsid w:val="001D5301"/>
    <w:rsid w:val="001D682A"/>
    <w:rsid w:val="001E0340"/>
    <w:rsid w:val="001E13A0"/>
    <w:rsid w:val="001E4C4D"/>
    <w:rsid w:val="001E5C2C"/>
    <w:rsid w:val="001E66FD"/>
    <w:rsid w:val="001F1199"/>
    <w:rsid w:val="001F16D9"/>
    <w:rsid w:val="001F171D"/>
    <w:rsid w:val="001F324A"/>
    <w:rsid w:val="00202B7D"/>
    <w:rsid w:val="00205632"/>
    <w:rsid w:val="00206ED2"/>
    <w:rsid w:val="0020747D"/>
    <w:rsid w:val="00207730"/>
    <w:rsid w:val="00210B4E"/>
    <w:rsid w:val="00210E90"/>
    <w:rsid w:val="0021298C"/>
    <w:rsid w:val="0021413A"/>
    <w:rsid w:val="00214E04"/>
    <w:rsid w:val="00214FFE"/>
    <w:rsid w:val="00215B69"/>
    <w:rsid w:val="00222FE0"/>
    <w:rsid w:val="00224989"/>
    <w:rsid w:val="002257CE"/>
    <w:rsid w:val="00225D67"/>
    <w:rsid w:val="00226102"/>
    <w:rsid w:val="00226725"/>
    <w:rsid w:val="002267BD"/>
    <w:rsid w:val="00230E89"/>
    <w:rsid w:val="00232CA0"/>
    <w:rsid w:val="002338A9"/>
    <w:rsid w:val="00235035"/>
    <w:rsid w:val="0023639D"/>
    <w:rsid w:val="002411DD"/>
    <w:rsid w:val="0024153D"/>
    <w:rsid w:val="0024156E"/>
    <w:rsid w:val="00242864"/>
    <w:rsid w:val="00242E15"/>
    <w:rsid w:val="00243B8F"/>
    <w:rsid w:val="002462FB"/>
    <w:rsid w:val="002470A1"/>
    <w:rsid w:val="002472AF"/>
    <w:rsid w:val="00247F4A"/>
    <w:rsid w:val="002500FB"/>
    <w:rsid w:val="00250104"/>
    <w:rsid w:val="002502BD"/>
    <w:rsid w:val="00251A90"/>
    <w:rsid w:val="0025407A"/>
    <w:rsid w:val="002551DD"/>
    <w:rsid w:val="002555B9"/>
    <w:rsid w:val="00255E09"/>
    <w:rsid w:val="0025787C"/>
    <w:rsid w:val="00261387"/>
    <w:rsid w:val="00261412"/>
    <w:rsid w:val="002619F4"/>
    <w:rsid w:val="00261AEE"/>
    <w:rsid w:val="00261D4F"/>
    <w:rsid w:val="00262439"/>
    <w:rsid w:val="00262B65"/>
    <w:rsid w:val="00263421"/>
    <w:rsid w:val="0026490D"/>
    <w:rsid w:val="00266626"/>
    <w:rsid w:val="002667DD"/>
    <w:rsid w:val="00266E43"/>
    <w:rsid w:val="00267023"/>
    <w:rsid w:val="00270B15"/>
    <w:rsid w:val="00271E77"/>
    <w:rsid w:val="00272BDA"/>
    <w:rsid w:val="0027550C"/>
    <w:rsid w:val="00277FF5"/>
    <w:rsid w:val="00281AF5"/>
    <w:rsid w:val="0028204B"/>
    <w:rsid w:val="00282CA5"/>
    <w:rsid w:val="0028552B"/>
    <w:rsid w:val="002855F4"/>
    <w:rsid w:val="002862B3"/>
    <w:rsid w:val="00287D09"/>
    <w:rsid w:val="00291CA2"/>
    <w:rsid w:val="00292B41"/>
    <w:rsid w:val="0029414D"/>
    <w:rsid w:val="0029531F"/>
    <w:rsid w:val="002979FF"/>
    <w:rsid w:val="002A0234"/>
    <w:rsid w:val="002A11DE"/>
    <w:rsid w:val="002A1B62"/>
    <w:rsid w:val="002A2308"/>
    <w:rsid w:val="002A298E"/>
    <w:rsid w:val="002A3075"/>
    <w:rsid w:val="002A35A9"/>
    <w:rsid w:val="002A5C85"/>
    <w:rsid w:val="002A5CE0"/>
    <w:rsid w:val="002A66D3"/>
    <w:rsid w:val="002A7CCF"/>
    <w:rsid w:val="002A7D64"/>
    <w:rsid w:val="002B0437"/>
    <w:rsid w:val="002B0B1E"/>
    <w:rsid w:val="002B10A0"/>
    <w:rsid w:val="002B32A0"/>
    <w:rsid w:val="002B4332"/>
    <w:rsid w:val="002C1B3B"/>
    <w:rsid w:val="002C2D66"/>
    <w:rsid w:val="002C31DA"/>
    <w:rsid w:val="002C4069"/>
    <w:rsid w:val="002C57BD"/>
    <w:rsid w:val="002C6481"/>
    <w:rsid w:val="002D0866"/>
    <w:rsid w:val="002D12E3"/>
    <w:rsid w:val="002D2D8C"/>
    <w:rsid w:val="002D432F"/>
    <w:rsid w:val="002E0A70"/>
    <w:rsid w:val="002E22C3"/>
    <w:rsid w:val="002E2D9D"/>
    <w:rsid w:val="002E4BDF"/>
    <w:rsid w:val="002E4F2D"/>
    <w:rsid w:val="002E6F3A"/>
    <w:rsid w:val="002E765D"/>
    <w:rsid w:val="002F07B9"/>
    <w:rsid w:val="002F13A0"/>
    <w:rsid w:val="002F2E35"/>
    <w:rsid w:val="002F2FF1"/>
    <w:rsid w:val="002F4983"/>
    <w:rsid w:val="002F55D3"/>
    <w:rsid w:val="002F579A"/>
    <w:rsid w:val="002F5970"/>
    <w:rsid w:val="002F6766"/>
    <w:rsid w:val="002F6EEC"/>
    <w:rsid w:val="0030020B"/>
    <w:rsid w:val="00301F72"/>
    <w:rsid w:val="003020DE"/>
    <w:rsid w:val="003024A2"/>
    <w:rsid w:val="00302A2F"/>
    <w:rsid w:val="00303226"/>
    <w:rsid w:val="00303E76"/>
    <w:rsid w:val="00307B44"/>
    <w:rsid w:val="0031099C"/>
    <w:rsid w:val="0031147D"/>
    <w:rsid w:val="00312578"/>
    <w:rsid w:val="003127C4"/>
    <w:rsid w:val="00312998"/>
    <w:rsid w:val="00312CD1"/>
    <w:rsid w:val="0031314C"/>
    <w:rsid w:val="0031405A"/>
    <w:rsid w:val="003144B9"/>
    <w:rsid w:val="003148DF"/>
    <w:rsid w:val="00315D1E"/>
    <w:rsid w:val="00316FD0"/>
    <w:rsid w:val="00317414"/>
    <w:rsid w:val="00317823"/>
    <w:rsid w:val="00317B53"/>
    <w:rsid w:val="00320967"/>
    <w:rsid w:val="0032250C"/>
    <w:rsid w:val="00322BF0"/>
    <w:rsid w:val="0032337B"/>
    <w:rsid w:val="003237C1"/>
    <w:rsid w:val="003239E1"/>
    <w:rsid w:val="00324522"/>
    <w:rsid w:val="0033010F"/>
    <w:rsid w:val="00334C3D"/>
    <w:rsid w:val="00336CD9"/>
    <w:rsid w:val="0034028D"/>
    <w:rsid w:val="003419C8"/>
    <w:rsid w:val="00341F32"/>
    <w:rsid w:val="00342447"/>
    <w:rsid w:val="0034249A"/>
    <w:rsid w:val="00343366"/>
    <w:rsid w:val="00346047"/>
    <w:rsid w:val="003464C3"/>
    <w:rsid w:val="00346AD0"/>
    <w:rsid w:val="00350D5C"/>
    <w:rsid w:val="003567B3"/>
    <w:rsid w:val="00356990"/>
    <w:rsid w:val="00357480"/>
    <w:rsid w:val="00357992"/>
    <w:rsid w:val="00361A09"/>
    <w:rsid w:val="00362E96"/>
    <w:rsid w:val="00367CEB"/>
    <w:rsid w:val="00370184"/>
    <w:rsid w:val="00371B43"/>
    <w:rsid w:val="00372475"/>
    <w:rsid w:val="00372685"/>
    <w:rsid w:val="00372DB1"/>
    <w:rsid w:val="003734CF"/>
    <w:rsid w:val="003748DC"/>
    <w:rsid w:val="00375767"/>
    <w:rsid w:val="00375E1A"/>
    <w:rsid w:val="00376D4E"/>
    <w:rsid w:val="00377C88"/>
    <w:rsid w:val="00377E29"/>
    <w:rsid w:val="00381C13"/>
    <w:rsid w:val="00382788"/>
    <w:rsid w:val="00383B74"/>
    <w:rsid w:val="003846E2"/>
    <w:rsid w:val="00384C48"/>
    <w:rsid w:val="003854B9"/>
    <w:rsid w:val="0038678D"/>
    <w:rsid w:val="00386A82"/>
    <w:rsid w:val="003913F6"/>
    <w:rsid w:val="00392AD2"/>
    <w:rsid w:val="00395BD7"/>
    <w:rsid w:val="00396562"/>
    <w:rsid w:val="00396F7F"/>
    <w:rsid w:val="00397640"/>
    <w:rsid w:val="003A0D9C"/>
    <w:rsid w:val="003A0E22"/>
    <w:rsid w:val="003A2092"/>
    <w:rsid w:val="003A227B"/>
    <w:rsid w:val="003A2B0D"/>
    <w:rsid w:val="003A2EEF"/>
    <w:rsid w:val="003A302D"/>
    <w:rsid w:val="003A4BC1"/>
    <w:rsid w:val="003B0068"/>
    <w:rsid w:val="003B01DB"/>
    <w:rsid w:val="003B0DEC"/>
    <w:rsid w:val="003B41FA"/>
    <w:rsid w:val="003B5E78"/>
    <w:rsid w:val="003C01E6"/>
    <w:rsid w:val="003C0331"/>
    <w:rsid w:val="003C087C"/>
    <w:rsid w:val="003C0A75"/>
    <w:rsid w:val="003C169B"/>
    <w:rsid w:val="003C2B11"/>
    <w:rsid w:val="003C35EB"/>
    <w:rsid w:val="003C64BC"/>
    <w:rsid w:val="003D03F5"/>
    <w:rsid w:val="003D1199"/>
    <w:rsid w:val="003D1399"/>
    <w:rsid w:val="003D1EEB"/>
    <w:rsid w:val="003D207B"/>
    <w:rsid w:val="003D22D2"/>
    <w:rsid w:val="003D295D"/>
    <w:rsid w:val="003D5ED1"/>
    <w:rsid w:val="003D6205"/>
    <w:rsid w:val="003D6F3D"/>
    <w:rsid w:val="003D71CC"/>
    <w:rsid w:val="003E2120"/>
    <w:rsid w:val="003E2238"/>
    <w:rsid w:val="003E53E3"/>
    <w:rsid w:val="003E713A"/>
    <w:rsid w:val="003E7DCD"/>
    <w:rsid w:val="003E7DFB"/>
    <w:rsid w:val="003F02D1"/>
    <w:rsid w:val="003F02D5"/>
    <w:rsid w:val="003F035A"/>
    <w:rsid w:val="003F1379"/>
    <w:rsid w:val="003F1ABE"/>
    <w:rsid w:val="003F1D71"/>
    <w:rsid w:val="003F21B8"/>
    <w:rsid w:val="003F49F6"/>
    <w:rsid w:val="003F7E1B"/>
    <w:rsid w:val="004021AC"/>
    <w:rsid w:val="00403183"/>
    <w:rsid w:val="00403C1A"/>
    <w:rsid w:val="004041AD"/>
    <w:rsid w:val="004044F8"/>
    <w:rsid w:val="00406517"/>
    <w:rsid w:val="00406DA4"/>
    <w:rsid w:val="00407D2F"/>
    <w:rsid w:val="00412093"/>
    <w:rsid w:val="00412372"/>
    <w:rsid w:val="00413869"/>
    <w:rsid w:val="00414ACC"/>
    <w:rsid w:val="004156CF"/>
    <w:rsid w:val="00416750"/>
    <w:rsid w:val="00416794"/>
    <w:rsid w:val="0041681A"/>
    <w:rsid w:val="00420E23"/>
    <w:rsid w:val="00421FE7"/>
    <w:rsid w:val="00422183"/>
    <w:rsid w:val="004223CA"/>
    <w:rsid w:val="0042248C"/>
    <w:rsid w:val="00423445"/>
    <w:rsid w:val="004237DE"/>
    <w:rsid w:val="00423C4C"/>
    <w:rsid w:val="0042434B"/>
    <w:rsid w:val="0042631D"/>
    <w:rsid w:val="0042751D"/>
    <w:rsid w:val="004306CA"/>
    <w:rsid w:val="00430ABB"/>
    <w:rsid w:val="004334F6"/>
    <w:rsid w:val="00434215"/>
    <w:rsid w:val="0043507E"/>
    <w:rsid w:val="0043594B"/>
    <w:rsid w:val="0043625F"/>
    <w:rsid w:val="004369C8"/>
    <w:rsid w:val="00436FD4"/>
    <w:rsid w:val="00440CE9"/>
    <w:rsid w:val="004415C4"/>
    <w:rsid w:val="00444D7E"/>
    <w:rsid w:val="0044550B"/>
    <w:rsid w:val="004516BE"/>
    <w:rsid w:val="00454367"/>
    <w:rsid w:val="00455433"/>
    <w:rsid w:val="00457827"/>
    <w:rsid w:val="00464323"/>
    <w:rsid w:val="00464ACD"/>
    <w:rsid w:val="0046578E"/>
    <w:rsid w:val="004737DD"/>
    <w:rsid w:val="00474043"/>
    <w:rsid w:val="004744C6"/>
    <w:rsid w:val="004754BC"/>
    <w:rsid w:val="00475D42"/>
    <w:rsid w:val="004767C3"/>
    <w:rsid w:val="00477528"/>
    <w:rsid w:val="00477DFB"/>
    <w:rsid w:val="00480D34"/>
    <w:rsid w:val="00482080"/>
    <w:rsid w:val="0048292F"/>
    <w:rsid w:val="004837FE"/>
    <w:rsid w:val="00484608"/>
    <w:rsid w:val="00484E2B"/>
    <w:rsid w:val="00486FBF"/>
    <w:rsid w:val="00487C3A"/>
    <w:rsid w:val="00490270"/>
    <w:rsid w:val="00490577"/>
    <w:rsid w:val="00490FDA"/>
    <w:rsid w:val="00491361"/>
    <w:rsid w:val="004913A3"/>
    <w:rsid w:val="00492D6B"/>
    <w:rsid w:val="00494522"/>
    <w:rsid w:val="00494EAA"/>
    <w:rsid w:val="004957D1"/>
    <w:rsid w:val="004966C4"/>
    <w:rsid w:val="00496EEA"/>
    <w:rsid w:val="004A031C"/>
    <w:rsid w:val="004A058B"/>
    <w:rsid w:val="004A135E"/>
    <w:rsid w:val="004A28D2"/>
    <w:rsid w:val="004A2ACF"/>
    <w:rsid w:val="004A31AE"/>
    <w:rsid w:val="004A4710"/>
    <w:rsid w:val="004A4F72"/>
    <w:rsid w:val="004A5DE3"/>
    <w:rsid w:val="004A65B2"/>
    <w:rsid w:val="004A6E4E"/>
    <w:rsid w:val="004A6EF3"/>
    <w:rsid w:val="004B174B"/>
    <w:rsid w:val="004B1B23"/>
    <w:rsid w:val="004B21FA"/>
    <w:rsid w:val="004B3D56"/>
    <w:rsid w:val="004B419C"/>
    <w:rsid w:val="004B4470"/>
    <w:rsid w:val="004B658E"/>
    <w:rsid w:val="004B751B"/>
    <w:rsid w:val="004B79A3"/>
    <w:rsid w:val="004C0CCC"/>
    <w:rsid w:val="004C1960"/>
    <w:rsid w:val="004C254E"/>
    <w:rsid w:val="004C5224"/>
    <w:rsid w:val="004C6F2C"/>
    <w:rsid w:val="004C7E33"/>
    <w:rsid w:val="004D774A"/>
    <w:rsid w:val="004D7EDC"/>
    <w:rsid w:val="004E010E"/>
    <w:rsid w:val="004E1256"/>
    <w:rsid w:val="004E1D9D"/>
    <w:rsid w:val="004E426A"/>
    <w:rsid w:val="004E6464"/>
    <w:rsid w:val="004E6CE8"/>
    <w:rsid w:val="004E76A7"/>
    <w:rsid w:val="004E7908"/>
    <w:rsid w:val="004F0BB1"/>
    <w:rsid w:val="004F0C6B"/>
    <w:rsid w:val="004F22EC"/>
    <w:rsid w:val="004F44BF"/>
    <w:rsid w:val="004F5880"/>
    <w:rsid w:val="004F5C15"/>
    <w:rsid w:val="004F5CD6"/>
    <w:rsid w:val="0050040E"/>
    <w:rsid w:val="00500A35"/>
    <w:rsid w:val="00504137"/>
    <w:rsid w:val="005042E3"/>
    <w:rsid w:val="00505EDD"/>
    <w:rsid w:val="0050703D"/>
    <w:rsid w:val="00510953"/>
    <w:rsid w:val="005113E9"/>
    <w:rsid w:val="005114A7"/>
    <w:rsid w:val="00511700"/>
    <w:rsid w:val="00513398"/>
    <w:rsid w:val="00514D8E"/>
    <w:rsid w:val="0052078D"/>
    <w:rsid w:val="00520CB8"/>
    <w:rsid w:val="005224BD"/>
    <w:rsid w:val="00522851"/>
    <w:rsid w:val="00522EAD"/>
    <w:rsid w:val="00525528"/>
    <w:rsid w:val="00525B8D"/>
    <w:rsid w:val="00527B6E"/>
    <w:rsid w:val="00527D58"/>
    <w:rsid w:val="005303B8"/>
    <w:rsid w:val="005308D5"/>
    <w:rsid w:val="00530DBD"/>
    <w:rsid w:val="00537280"/>
    <w:rsid w:val="005415B6"/>
    <w:rsid w:val="00541E60"/>
    <w:rsid w:val="00542261"/>
    <w:rsid w:val="00543361"/>
    <w:rsid w:val="00543866"/>
    <w:rsid w:val="00543A69"/>
    <w:rsid w:val="00543D4A"/>
    <w:rsid w:val="005444DC"/>
    <w:rsid w:val="0054459D"/>
    <w:rsid w:val="005458D0"/>
    <w:rsid w:val="005503A8"/>
    <w:rsid w:val="005534D9"/>
    <w:rsid w:val="00553966"/>
    <w:rsid w:val="0055678B"/>
    <w:rsid w:val="005579AB"/>
    <w:rsid w:val="00557C07"/>
    <w:rsid w:val="00557EE6"/>
    <w:rsid w:val="005630FA"/>
    <w:rsid w:val="00563D18"/>
    <w:rsid w:val="0056671A"/>
    <w:rsid w:val="005668E7"/>
    <w:rsid w:val="00571246"/>
    <w:rsid w:val="00571A87"/>
    <w:rsid w:val="0057372B"/>
    <w:rsid w:val="00580D7C"/>
    <w:rsid w:val="00580F20"/>
    <w:rsid w:val="00581FBE"/>
    <w:rsid w:val="00582598"/>
    <w:rsid w:val="00582CB3"/>
    <w:rsid w:val="0058659F"/>
    <w:rsid w:val="00590D0E"/>
    <w:rsid w:val="005938A7"/>
    <w:rsid w:val="00594474"/>
    <w:rsid w:val="005949BD"/>
    <w:rsid w:val="0059685F"/>
    <w:rsid w:val="005A0EFF"/>
    <w:rsid w:val="005A1C2D"/>
    <w:rsid w:val="005A36C3"/>
    <w:rsid w:val="005B007F"/>
    <w:rsid w:val="005B0A3E"/>
    <w:rsid w:val="005B3645"/>
    <w:rsid w:val="005B3973"/>
    <w:rsid w:val="005B3D7F"/>
    <w:rsid w:val="005B3E29"/>
    <w:rsid w:val="005B54FE"/>
    <w:rsid w:val="005B5F62"/>
    <w:rsid w:val="005B6932"/>
    <w:rsid w:val="005C0AEE"/>
    <w:rsid w:val="005C11A3"/>
    <w:rsid w:val="005C1BC2"/>
    <w:rsid w:val="005C2656"/>
    <w:rsid w:val="005C2DA6"/>
    <w:rsid w:val="005C4320"/>
    <w:rsid w:val="005C65BE"/>
    <w:rsid w:val="005C74A9"/>
    <w:rsid w:val="005C7860"/>
    <w:rsid w:val="005D1266"/>
    <w:rsid w:val="005D2BE8"/>
    <w:rsid w:val="005D40A7"/>
    <w:rsid w:val="005D4419"/>
    <w:rsid w:val="005D524C"/>
    <w:rsid w:val="005D633C"/>
    <w:rsid w:val="005D73C2"/>
    <w:rsid w:val="005D7B1A"/>
    <w:rsid w:val="005E2AE6"/>
    <w:rsid w:val="005E587D"/>
    <w:rsid w:val="005E6AEF"/>
    <w:rsid w:val="005F0EDC"/>
    <w:rsid w:val="005F15C9"/>
    <w:rsid w:val="005F2CC9"/>
    <w:rsid w:val="005F39A3"/>
    <w:rsid w:val="005F6566"/>
    <w:rsid w:val="005F65A0"/>
    <w:rsid w:val="005F6B03"/>
    <w:rsid w:val="005F7684"/>
    <w:rsid w:val="00600C74"/>
    <w:rsid w:val="006016FD"/>
    <w:rsid w:val="00601C18"/>
    <w:rsid w:val="00601F21"/>
    <w:rsid w:val="00602D80"/>
    <w:rsid w:val="0061110B"/>
    <w:rsid w:val="00612254"/>
    <w:rsid w:val="00613E0A"/>
    <w:rsid w:val="006155C8"/>
    <w:rsid w:val="00615A4A"/>
    <w:rsid w:val="00615CA6"/>
    <w:rsid w:val="00616EC7"/>
    <w:rsid w:val="00617EB4"/>
    <w:rsid w:val="00622DC9"/>
    <w:rsid w:val="0062399F"/>
    <w:rsid w:val="00624975"/>
    <w:rsid w:val="00626775"/>
    <w:rsid w:val="006277F4"/>
    <w:rsid w:val="00631FC1"/>
    <w:rsid w:val="006321BA"/>
    <w:rsid w:val="00632C16"/>
    <w:rsid w:val="00633624"/>
    <w:rsid w:val="00633B4C"/>
    <w:rsid w:val="00636E6A"/>
    <w:rsid w:val="006378B4"/>
    <w:rsid w:val="00637C2D"/>
    <w:rsid w:val="00640FB7"/>
    <w:rsid w:val="00642C45"/>
    <w:rsid w:val="00642CA9"/>
    <w:rsid w:val="006453F2"/>
    <w:rsid w:val="006456BF"/>
    <w:rsid w:val="00645B78"/>
    <w:rsid w:val="00645C1A"/>
    <w:rsid w:val="00645D25"/>
    <w:rsid w:val="0065146D"/>
    <w:rsid w:val="00651DE8"/>
    <w:rsid w:val="00652285"/>
    <w:rsid w:val="006533BF"/>
    <w:rsid w:val="00654DF2"/>
    <w:rsid w:val="006560CE"/>
    <w:rsid w:val="00656768"/>
    <w:rsid w:val="00657160"/>
    <w:rsid w:val="006577F7"/>
    <w:rsid w:val="00660062"/>
    <w:rsid w:val="006630A6"/>
    <w:rsid w:val="00663F94"/>
    <w:rsid w:val="0066419D"/>
    <w:rsid w:val="00664943"/>
    <w:rsid w:val="00665E1A"/>
    <w:rsid w:val="00667C2A"/>
    <w:rsid w:val="00671CF0"/>
    <w:rsid w:val="00672395"/>
    <w:rsid w:val="006741C1"/>
    <w:rsid w:val="00674385"/>
    <w:rsid w:val="0067532D"/>
    <w:rsid w:val="006776A3"/>
    <w:rsid w:val="0067779D"/>
    <w:rsid w:val="00677A42"/>
    <w:rsid w:val="00680728"/>
    <w:rsid w:val="00681533"/>
    <w:rsid w:val="006817F9"/>
    <w:rsid w:val="00682194"/>
    <w:rsid w:val="00682639"/>
    <w:rsid w:val="006832A1"/>
    <w:rsid w:val="00683941"/>
    <w:rsid w:val="00687797"/>
    <w:rsid w:val="0068792C"/>
    <w:rsid w:val="0069017F"/>
    <w:rsid w:val="00691240"/>
    <w:rsid w:val="00693D04"/>
    <w:rsid w:val="006943F5"/>
    <w:rsid w:val="0069471D"/>
    <w:rsid w:val="0069516A"/>
    <w:rsid w:val="00695921"/>
    <w:rsid w:val="00695FD9"/>
    <w:rsid w:val="006963F6"/>
    <w:rsid w:val="006978CF"/>
    <w:rsid w:val="006A0466"/>
    <w:rsid w:val="006A0E42"/>
    <w:rsid w:val="006A3C9F"/>
    <w:rsid w:val="006A4023"/>
    <w:rsid w:val="006A4567"/>
    <w:rsid w:val="006A615F"/>
    <w:rsid w:val="006A61DA"/>
    <w:rsid w:val="006A6A21"/>
    <w:rsid w:val="006A7041"/>
    <w:rsid w:val="006A7703"/>
    <w:rsid w:val="006B0E1D"/>
    <w:rsid w:val="006B2F83"/>
    <w:rsid w:val="006B63D8"/>
    <w:rsid w:val="006B7260"/>
    <w:rsid w:val="006B7AB5"/>
    <w:rsid w:val="006C1210"/>
    <w:rsid w:val="006C30AC"/>
    <w:rsid w:val="006C42DF"/>
    <w:rsid w:val="006C61E6"/>
    <w:rsid w:val="006C6E85"/>
    <w:rsid w:val="006C7DF7"/>
    <w:rsid w:val="006D078E"/>
    <w:rsid w:val="006D1218"/>
    <w:rsid w:val="006D2145"/>
    <w:rsid w:val="006D2759"/>
    <w:rsid w:val="006D3D06"/>
    <w:rsid w:val="006D4C35"/>
    <w:rsid w:val="006D5971"/>
    <w:rsid w:val="006D5BCA"/>
    <w:rsid w:val="006E3F5D"/>
    <w:rsid w:val="006E4A8E"/>
    <w:rsid w:val="006E59B7"/>
    <w:rsid w:val="006E6658"/>
    <w:rsid w:val="006E6941"/>
    <w:rsid w:val="006F0EC0"/>
    <w:rsid w:val="006F1B15"/>
    <w:rsid w:val="006F315F"/>
    <w:rsid w:val="006F38AA"/>
    <w:rsid w:val="006F40F9"/>
    <w:rsid w:val="006F5B2D"/>
    <w:rsid w:val="006F5D04"/>
    <w:rsid w:val="006F6B2E"/>
    <w:rsid w:val="007008C2"/>
    <w:rsid w:val="0070149F"/>
    <w:rsid w:val="00702F51"/>
    <w:rsid w:val="00703E8A"/>
    <w:rsid w:val="00704498"/>
    <w:rsid w:val="00711875"/>
    <w:rsid w:val="00713663"/>
    <w:rsid w:val="00714CBC"/>
    <w:rsid w:val="00714FC9"/>
    <w:rsid w:val="00715640"/>
    <w:rsid w:val="00715A81"/>
    <w:rsid w:val="00715C33"/>
    <w:rsid w:val="0071654E"/>
    <w:rsid w:val="00716AF9"/>
    <w:rsid w:val="007204CD"/>
    <w:rsid w:val="007207EB"/>
    <w:rsid w:val="0072084D"/>
    <w:rsid w:val="007211BA"/>
    <w:rsid w:val="00721B76"/>
    <w:rsid w:val="00721E33"/>
    <w:rsid w:val="00721EC6"/>
    <w:rsid w:val="007222F1"/>
    <w:rsid w:val="00724D53"/>
    <w:rsid w:val="00724E51"/>
    <w:rsid w:val="00725FE1"/>
    <w:rsid w:val="00726479"/>
    <w:rsid w:val="00726A57"/>
    <w:rsid w:val="00726BD1"/>
    <w:rsid w:val="00727B4C"/>
    <w:rsid w:val="00727DB4"/>
    <w:rsid w:val="00730569"/>
    <w:rsid w:val="0073223F"/>
    <w:rsid w:val="0073420D"/>
    <w:rsid w:val="00734319"/>
    <w:rsid w:val="007345E2"/>
    <w:rsid w:val="0073479A"/>
    <w:rsid w:val="00735394"/>
    <w:rsid w:val="00736F56"/>
    <w:rsid w:val="00737D4E"/>
    <w:rsid w:val="00737FA2"/>
    <w:rsid w:val="00741457"/>
    <w:rsid w:val="00741FFE"/>
    <w:rsid w:val="0074254D"/>
    <w:rsid w:val="007433FB"/>
    <w:rsid w:val="00743477"/>
    <w:rsid w:val="007441D7"/>
    <w:rsid w:val="00744202"/>
    <w:rsid w:val="007460C1"/>
    <w:rsid w:val="00747188"/>
    <w:rsid w:val="007475D5"/>
    <w:rsid w:val="007477D9"/>
    <w:rsid w:val="007477DB"/>
    <w:rsid w:val="00750FED"/>
    <w:rsid w:val="00751A7B"/>
    <w:rsid w:val="0075437D"/>
    <w:rsid w:val="007552B7"/>
    <w:rsid w:val="00755EEE"/>
    <w:rsid w:val="00756128"/>
    <w:rsid w:val="00756A37"/>
    <w:rsid w:val="00760221"/>
    <w:rsid w:val="007604B5"/>
    <w:rsid w:val="00760FAC"/>
    <w:rsid w:val="00761F22"/>
    <w:rsid w:val="00762F0C"/>
    <w:rsid w:val="00763232"/>
    <w:rsid w:val="00765195"/>
    <w:rsid w:val="00765396"/>
    <w:rsid w:val="007654B8"/>
    <w:rsid w:val="007659D3"/>
    <w:rsid w:val="0076675E"/>
    <w:rsid w:val="00766F54"/>
    <w:rsid w:val="0077101A"/>
    <w:rsid w:val="00771628"/>
    <w:rsid w:val="007746E2"/>
    <w:rsid w:val="00774785"/>
    <w:rsid w:val="00776B92"/>
    <w:rsid w:val="007777A1"/>
    <w:rsid w:val="00777C5D"/>
    <w:rsid w:val="00780EEF"/>
    <w:rsid w:val="00784C12"/>
    <w:rsid w:val="00784D71"/>
    <w:rsid w:val="00785F92"/>
    <w:rsid w:val="00786D10"/>
    <w:rsid w:val="00787239"/>
    <w:rsid w:val="00787509"/>
    <w:rsid w:val="0079022C"/>
    <w:rsid w:val="007912D1"/>
    <w:rsid w:val="00791486"/>
    <w:rsid w:val="00793A70"/>
    <w:rsid w:val="00794014"/>
    <w:rsid w:val="00794FA3"/>
    <w:rsid w:val="007957B9"/>
    <w:rsid w:val="00795DC7"/>
    <w:rsid w:val="00796164"/>
    <w:rsid w:val="00797057"/>
    <w:rsid w:val="007979BA"/>
    <w:rsid w:val="00797D8D"/>
    <w:rsid w:val="007A04E0"/>
    <w:rsid w:val="007A141F"/>
    <w:rsid w:val="007A22D4"/>
    <w:rsid w:val="007A2956"/>
    <w:rsid w:val="007A2BD8"/>
    <w:rsid w:val="007A2ED7"/>
    <w:rsid w:val="007A43BF"/>
    <w:rsid w:val="007A4FB0"/>
    <w:rsid w:val="007A5244"/>
    <w:rsid w:val="007A5F27"/>
    <w:rsid w:val="007A62D6"/>
    <w:rsid w:val="007A651D"/>
    <w:rsid w:val="007A6659"/>
    <w:rsid w:val="007A6F76"/>
    <w:rsid w:val="007A7C5A"/>
    <w:rsid w:val="007B130B"/>
    <w:rsid w:val="007B1C95"/>
    <w:rsid w:val="007B258A"/>
    <w:rsid w:val="007B2B90"/>
    <w:rsid w:val="007B35DB"/>
    <w:rsid w:val="007B5D77"/>
    <w:rsid w:val="007C03D5"/>
    <w:rsid w:val="007C203D"/>
    <w:rsid w:val="007C21BB"/>
    <w:rsid w:val="007C3A6A"/>
    <w:rsid w:val="007C3DC6"/>
    <w:rsid w:val="007C4898"/>
    <w:rsid w:val="007C4E38"/>
    <w:rsid w:val="007C52B2"/>
    <w:rsid w:val="007C757F"/>
    <w:rsid w:val="007D2AEC"/>
    <w:rsid w:val="007D3397"/>
    <w:rsid w:val="007D5114"/>
    <w:rsid w:val="007D6441"/>
    <w:rsid w:val="007D7BE9"/>
    <w:rsid w:val="007E016A"/>
    <w:rsid w:val="007E0B9C"/>
    <w:rsid w:val="007E0E3B"/>
    <w:rsid w:val="007E16CD"/>
    <w:rsid w:val="007E3739"/>
    <w:rsid w:val="007E465B"/>
    <w:rsid w:val="007E4E03"/>
    <w:rsid w:val="007E6A4E"/>
    <w:rsid w:val="007F008C"/>
    <w:rsid w:val="007F2A1F"/>
    <w:rsid w:val="007F2AA7"/>
    <w:rsid w:val="007F3B8C"/>
    <w:rsid w:val="007F632D"/>
    <w:rsid w:val="007F66DD"/>
    <w:rsid w:val="008003CC"/>
    <w:rsid w:val="008005C1"/>
    <w:rsid w:val="00800C59"/>
    <w:rsid w:val="008013DF"/>
    <w:rsid w:val="00803159"/>
    <w:rsid w:val="00804335"/>
    <w:rsid w:val="00805071"/>
    <w:rsid w:val="00806F80"/>
    <w:rsid w:val="008128CE"/>
    <w:rsid w:val="0081590F"/>
    <w:rsid w:val="0081602C"/>
    <w:rsid w:val="00816352"/>
    <w:rsid w:val="00816AF4"/>
    <w:rsid w:val="008173F4"/>
    <w:rsid w:val="0082037B"/>
    <w:rsid w:val="00820A85"/>
    <w:rsid w:val="00822F3A"/>
    <w:rsid w:val="00822F52"/>
    <w:rsid w:val="0082384A"/>
    <w:rsid w:val="00823AC2"/>
    <w:rsid w:val="00823E4A"/>
    <w:rsid w:val="0082566C"/>
    <w:rsid w:val="008260CB"/>
    <w:rsid w:val="008265FC"/>
    <w:rsid w:val="00826DB9"/>
    <w:rsid w:val="00827585"/>
    <w:rsid w:val="00830569"/>
    <w:rsid w:val="008312CA"/>
    <w:rsid w:val="008318E7"/>
    <w:rsid w:val="00832F9C"/>
    <w:rsid w:val="00833E52"/>
    <w:rsid w:val="00837FE4"/>
    <w:rsid w:val="00840342"/>
    <w:rsid w:val="008408F1"/>
    <w:rsid w:val="00840D72"/>
    <w:rsid w:val="0084190A"/>
    <w:rsid w:val="00841A0C"/>
    <w:rsid w:val="008429CA"/>
    <w:rsid w:val="00842EB4"/>
    <w:rsid w:val="00843556"/>
    <w:rsid w:val="00844F25"/>
    <w:rsid w:val="00846BD6"/>
    <w:rsid w:val="008475A4"/>
    <w:rsid w:val="008475C3"/>
    <w:rsid w:val="0085186D"/>
    <w:rsid w:val="008524B2"/>
    <w:rsid w:val="008530BB"/>
    <w:rsid w:val="00853A75"/>
    <w:rsid w:val="0085466B"/>
    <w:rsid w:val="008552E7"/>
    <w:rsid w:val="00855AAD"/>
    <w:rsid w:val="00856E5F"/>
    <w:rsid w:val="00857ED0"/>
    <w:rsid w:val="008732A0"/>
    <w:rsid w:val="00874BE0"/>
    <w:rsid w:val="008761FD"/>
    <w:rsid w:val="008771A7"/>
    <w:rsid w:val="00880066"/>
    <w:rsid w:val="00880590"/>
    <w:rsid w:val="008817B8"/>
    <w:rsid w:val="00882737"/>
    <w:rsid w:val="008900EA"/>
    <w:rsid w:val="008912B9"/>
    <w:rsid w:val="008925D1"/>
    <w:rsid w:val="00892EC5"/>
    <w:rsid w:val="008972ED"/>
    <w:rsid w:val="00897E0A"/>
    <w:rsid w:val="008A1764"/>
    <w:rsid w:val="008A2959"/>
    <w:rsid w:val="008A2B83"/>
    <w:rsid w:val="008A2FCB"/>
    <w:rsid w:val="008A3AC9"/>
    <w:rsid w:val="008A3D23"/>
    <w:rsid w:val="008A4E36"/>
    <w:rsid w:val="008A4F8B"/>
    <w:rsid w:val="008A6206"/>
    <w:rsid w:val="008B0448"/>
    <w:rsid w:val="008B1342"/>
    <w:rsid w:val="008B2F14"/>
    <w:rsid w:val="008B457A"/>
    <w:rsid w:val="008B4B5A"/>
    <w:rsid w:val="008B59D7"/>
    <w:rsid w:val="008C0345"/>
    <w:rsid w:val="008C4150"/>
    <w:rsid w:val="008C5221"/>
    <w:rsid w:val="008C5434"/>
    <w:rsid w:val="008C670E"/>
    <w:rsid w:val="008C6EA9"/>
    <w:rsid w:val="008D143F"/>
    <w:rsid w:val="008D194C"/>
    <w:rsid w:val="008D1C60"/>
    <w:rsid w:val="008D5FD1"/>
    <w:rsid w:val="008D7D2F"/>
    <w:rsid w:val="008E2FF4"/>
    <w:rsid w:val="008E3D43"/>
    <w:rsid w:val="008E4C86"/>
    <w:rsid w:val="008E6077"/>
    <w:rsid w:val="008E7AA2"/>
    <w:rsid w:val="008E7C8E"/>
    <w:rsid w:val="008F08C7"/>
    <w:rsid w:val="008F11FA"/>
    <w:rsid w:val="008F1929"/>
    <w:rsid w:val="008F2FB3"/>
    <w:rsid w:val="008F520D"/>
    <w:rsid w:val="008F5D45"/>
    <w:rsid w:val="008F7C99"/>
    <w:rsid w:val="008F7E98"/>
    <w:rsid w:val="0090049B"/>
    <w:rsid w:val="00900CA2"/>
    <w:rsid w:val="00901504"/>
    <w:rsid w:val="00901A25"/>
    <w:rsid w:val="009024D2"/>
    <w:rsid w:val="00903F00"/>
    <w:rsid w:val="00904C4A"/>
    <w:rsid w:val="00906387"/>
    <w:rsid w:val="00907629"/>
    <w:rsid w:val="00910FE5"/>
    <w:rsid w:val="00911300"/>
    <w:rsid w:val="00912B3F"/>
    <w:rsid w:val="00914CBF"/>
    <w:rsid w:val="00914F84"/>
    <w:rsid w:val="00915481"/>
    <w:rsid w:val="00915592"/>
    <w:rsid w:val="00916875"/>
    <w:rsid w:val="00920912"/>
    <w:rsid w:val="009218C3"/>
    <w:rsid w:val="00923409"/>
    <w:rsid w:val="009256DF"/>
    <w:rsid w:val="00927446"/>
    <w:rsid w:val="00927A45"/>
    <w:rsid w:val="00930147"/>
    <w:rsid w:val="00930B25"/>
    <w:rsid w:val="0093148F"/>
    <w:rsid w:val="00933174"/>
    <w:rsid w:val="00933744"/>
    <w:rsid w:val="0093579A"/>
    <w:rsid w:val="0093625D"/>
    <w:rsid w:val="00937630"/>
    <w:rsid w:val="009405BC"/>
    <w:rsid w:val="00940ABA"/>
    <w:rsid w:val="00943064"/>
    <w:rsid w:val="00944184"/>
    <w:rsid w:val="00944DED"/>
    <w:rsid w:val="009474A6"/>
    <w:rsid w:val="00952875"/>
    <w:rsid w:val="00955011"/>
    <w:rsid w:val="00955136"/>
    <w:rsid w:val="0095528D"/>
    <w:rsid w:val="00955E63"/>
    <w:rsid w:val="00957B54"/>
    <w:rsid w:val="00961C63"/>
    <w:rsid w:val="00961F55"/>
    <w:rsid w:val="00962E29"/>
    <w:rsid w:val="0096301B"/>
    <w:rsid w:val="0096309E"/>
    <w:rsid w:val="009649E6"/>
    <w:rsid w:val="00964E6D"/>
    <w:rsid w:val="00967D6E"/>
    <w:rsid w:val="0097010D"/>
    <w:rsid w:val="00970583"/>
    <w:rsid w:val="00970904"/>
    <w:rsid w:val="009729DA"/>
    <w:rsid w:val="009730C9"/>
    <w:rsid w:val="009730EB"/>
    <w:rsid w:val="00975305"/>
    <w:rsid w:val="009769C2"/>
    <w:rsid w:val="00981C21"/>
    <w:rsid w:val="00982A8A"/>
    <w:rsid w:val="00982D3A"/>
    <w:rsid w:val="0098379D"/>
    <w:rsid w:val="00983891"/>
    <w:rsid w:val="00985E52"/>
    <w:rsid w:val="00987722"/>
    <w:rsid w:val="009909AB"/>
    <w:rsid w:val="0099129A"/>
    <w:rsid w:val="00992A84"/>
    <w:rsid w:val="00995611"/>
    <w:rsid w:val="009A15E7"/>
    <w:rsid w:val="009A1609"/>
    <w:rsid w:val="009A1BE9"/>
    <w:rsid w:val="009A4BA1"/>
    <w:rsid w:val="009A6611"/>
    <w:rsid w:val="009A738D"/>
    <w:rsid w:val="009B0005"/>
    <w:rsid w:val="009B0656"/>
    <w:rsid w:val="009B39E7"/>
    <w:rsid w:val="009B43B7"/>
    <w:rsid w:val="009B47F3"/>
    <w:rsid w:val="009B53CF"/>
    <w:rsid w:val="009B5A41"/>
    <w:rsid w:val="009B60F7"/>
    <w:rsid w:val="009B61CD"/>
    <w:rsid w:val="009B6A06"/>
    <w:rsid w:val="009B6F46"/>
    <w:rsid w:val="009B7913"/>
    <w:rsid w:val="009C6830"/>
    <w:rsid w:val="009C6EA1"/>
    <w:rsid w:val="009C787A"/>
    <w:rsid w:val="009C7C8A"/>
    <w:rsid w:val="009D08DA"/>
    <w:rsid w:val="009D2BAF"/>
    <w:rsid w:val="009D311C"/>
    <w:rsid w:val="009D36FF"/>
    <w:rsid w:val="009D4375"/>
    <w:rsid w:val="009D4650"/>
    <w:rsid w:val="009D47CA"/>
    <w:rsid w:val="009D4AFB"/>
    <w:rsid w:val="009D6A94"/>
    <w:rsid w:val="009E0F98"/>
    <w:rsid w:val="009E1556"/>
    <w:rsid w:val="009E1D40"/>
    <w:rsid w:val="009E2180"/>
    <w:rsid w:val="009E28AD"/>
    <w:rsid w:val="009E2DA8"/>
    <w:rsid w:val="009E3799"/>
    <w:rsid w:val="009E3BC8"/>
    <w:rsid w:val="009E54EB"/>
    <w:rsid w:val="009E6F2C"/>
    <w:rsid w:val="009F10D4"/>
    <w:rsid w:val="009F2FEA"/>
    <w:rsid w:val="009F499C"/>
    <w:rsid w:val="009F49C1"/>
    <w:rsid w:val="009F5057"/>
    <w:rsid w:val="009F73F4"/>
    <w:rsid w:val="009F7DFD"/>
    <w:rsid w:val="00A00415"/>
    <w:rsid w:val="00A02C4C"/>
    <w:rsid w:val="00A02C7C"/>
    <w:rsid w:val="00A10DAA"/>
    <w:rsid w:val="00A119C3"/>
    <w:rsid w:val="00A11FAB"/>
    <w:rsid w:val="00A143B0"/>
    <w:rsid w:val="00A1446D"/>
    <w:rsid w:val="00A15CCF"/>
    <w:rsid w:val="00A20B49"/>
    <w:rsid w:val="00A219D8"/>
    <w:rsid w:val="00A21B51"/>
    <w:rsid w:val="00A22EB9"/>
    <w:rsid w:val="00A23C40"/>
    <w:rsid w:val="00A2468F"/>
    <w:rsid w:val="00A2564C"/>
    <w:rsid w:val="00A256E6"/>
    <w:rsid w:val="00A263F8"/>
    <w:rsid w:val="00A2781F"/>
    <w:rsid w:val="00A3126E"/>
    <w:rsid w:val="00A32650"/>
    <w:rsid w:val="00A34601"/>
    <w:rsid w:val="00A35A14"/>
    <w:rsid w:val="00A35CB3"/>
    <w:rsid w:val="00A363B5"/>
    <w:rsid w:val="00A37000"/>
    <w:rsid w:val="00A371D7"/>
    <w:rsid w:val="00A379AD"/>
    <w:rsid w:val="00A37F29"/>
    <w:rsid w:val="00A41E14"/>
    <w:rsid w:val="00A45789"/>
    <w:rsid w:val="00A46B4C"/>
    <w:rsid w:val="00A4743D"/>
    <w:rsid w:val="00A47674"/>
    <w:rsid w:val="00A53054"/>
    <w:rsid w:val="00A53D88"/>
    <w:rsid w:val="00A53F92"/>
    <w:rsid w:val="00A5524E"/>
    <w:rsid w:val="00A56163"/>
    <w:rsid w:val="00A57ADE"/>
    <w:rsid w:val="00A60E16"/>
    <w:rsid w:val="00A63C8B"/>
    <w:rsid w:val="00A65E73"/>
    <w:rsid w:val="00A65E96"/>
    <w:rsid w:val="00A67BF6"/>
    <w:rsid w:val="00A67F20"/>
    <w:rsid w:val="00A70305"/>
    <w:rsid w:val="00A71812"/>
    <w:rsid w:val="00A71C6C"/>
    <w:rsid w:val="00A738E7"/>
    <w:rsid w:val="00A73C10"/>
    <w:rsid w:val="00A753C2"/>
    <w:rsid w:val="00A75BED"/>
    <w:rsid w:val="00A761AB"/>
    <w:rsid w:val="00A77A3B"/>
    <w:rsid w:val="00A80493"/>
    <w:rsid w:val="00A80AAB"/>
    <w:rsid w:val="00A831F3"/>
    <w:rsid w:val="00A85F5C"/>
    <w:rsid w:val="00A86EA6"/>
    <w:rsid w:val="00A87EB2"/>
    <w:rsid w:val="00A92382"/>
    <w:rsid w:val="00A962E1"/>
    <w:rsid w:val="00A96DB4"/>
    <w:rsid w:val="00A972BE"/>
    <w:rsid w:val="00AA1D8B"/>
    <w:rsid w:val="00AA437D"/>
    <w:rsid w:val="00AA5571"/>
    <w:rsid w:val="00AA565D"/>
    <w:rsid w:val="00AA6276"/>
    <w:rsid w:val="00AA6ABF"/>
    <w:rsid w:val="00AA71F7"/>
    <w:rsid w:val="00AA7323"/>
    <w:rsid w:val="00AB06C3"/>
    <w:rsid w:val="00AB2B51"/>
    <w:rsid w:val="00AB2CFA"/>
    <w:rsid w:val="00AB3BCD"/>
    <w:rsid w:val="00AB47FF"/>
    <w:rsid w:val="00AB50F7"/>
    <w:rsid w:val="00AB695B"/>
    <w:rsid w:val="00AC0824"/>
    <w:rsid w:val="00AC15D5"/>
    <w:rsid w:val="00AC19A6"/>
    <w:rsid w:val="00AC2C0B"/>
    <w:rsid w:val="00AC523F"/>
    <w:rsid w:val="00AC589B"/>
    <w:rsid w:val="00AC61BF"/>
    <w:rsid w:val="00AC68B2"/>
    <w:rsid w:val="00AC70B4"/>
    <w:rsid w:val="00AC78BE"/>
    <w:rsid w:val="00AD0214"/>
    <w:rsid w:val="00AD083A"/>
    <w:rsid w:val="00AD1A91"/>
    <w:rsid w:val="00AD336D"/>
    <w:rsid w:val="00AD4084"/>
    <w:rsid w:val="00AD40BF"/>
    <w:rsid w:val="00AD7D4C"/>
    <w:rsid w:val="00AD7E93"/>
    <w:rsid w:val="00AE03E5"/>
    <w:rsid w:val="00AE1D29"/>
    <w:rsid w:val="00AE3208"/>
    <w:rsid w:val="00AE3645"/>
    <w:rsid w:val="00AE3A58"/>
    <w:rsid w:val="00AE443A"/>
    <w:rsid w:val="00AE5BE1"/>
    <w:rsid w:val="00AE7D03"/>
    <w:rsid w:val="00AF1D2F"/>
    <w:rsid w:val="00AF5B97"/>
    <w:rsid w:val="00AF67C0"/>
    <w:rsid w:val="00B01530"/>
    <w:rsid w:val="00B02CD6"/>
    <w:rsid w:val="00B0365A"/>
    <w:rsid w:val="00B04B30"/>
    <w:rsid w:val="00B0705D"/>
    <w:rsid w:val="00B114AE"/>
    <w:rsid w:val="00B117C4"/>
    <w:rsid w:val="00B11D16"/>
    <w:rsid w:val="00B12F00"/>
    <w:rsid w:val="00B15109"/>
    <w:rsid w:val="00B15DD6"/>
    <w:rsid w:val="00B17A91"/>
    <w:rsid w:val="00B17C2C"/>
    <w:rsid w:val="00B222C4"/>
    <w:rsid w:val="00B22710"/>
    <w:rsid w:val="00B25837"/>
    <w:rsid w:val="00B25E81"/>
    <w:rsid w:val="00B264BF"/>
    <w:rsid w:val="00B30BC9"/>
    <w:rsid w:val="00B314BD"/>
    <w:rsid w:val="00B33567"/>
    <w:rsid w:val="00B3529F"/>
    <w:rsid w:val="00B35390"/>
    <w:rsid w:val="00B35A56"/>
    <w:rsid w:val="00B35CFF"/>
    <w:rsid w:val="00B36626"/>
    <w:rsid w:val="00B37C01"/>
    <w:rsid w:val="00B37D5E"/>
    <w:rsid w:val="00B417E9"/>
    <w:rsid w:val="00B437BB"/>
    <w:rsid w:val="00B477DD"/>
    <w:rsid w:val="00B501C2"/>
    <w:rsid w:val="00B51483"/>
    <w:rsid w:val="00B51860"/>
    <w:rsid w:val="00B51AC8"/>
    <w:rsid w:val="00B51D05"/>
    <w:rsid w:val="00B552BA"/>
    <w:rsid w:val="00B562B7"/>
    <w:rsid w:val="00B60918"/>
    <w:rsid w:val="00B61747"/>
    <w:rsid w:val="00B61849"/>
    <w:rsid w:val="00B62D94"/>
    <w:rsid w:val="00B64EDB"/>
    <w:rsid w:val="00B6716A"/>
    <w:rsid w:val="00B67645"/>
    <w:rsid w:val="00B704DB"/>
    <w:rsid w:val="00B70520"/>
    <w:rsid w:val="00B71C0C"/>
    <w:rsid w:val="00B737F1"/>
    <w:rsid w:val="00B739F9"/>
    <w:rsid w:val="00B750C9"/>
    <w:rsid w:val="00B75F25"/>
    <w:rsid w:val="00B7654F"/>
    <w:rsid w:val="00B80537"/>
    <w:rsid w:val="00B80809"/>
    <w:rsid w:val="00B8246D"/>
    <w:rsid w:val="00B83C6E"/>
    <w:rsid w:val="00B84E0A"/>
    <w:rsid w:val="00B866E0"/>
    <w:rsid w:val="00B87979"/>
    <w:rsid w:val="00B9052F"/>
    <w:rsid w:val="00B9218B"/>
    <w:rsid w:val="00B92301"/>
    <w:rsid w:val="00B92858"/>
    <w:rsid w:val="00B95868"/>
    <w:rsid w:val="00B966B0"/>
    <w:rsid w:val="00B96BF6"/>
    <w:rsid w:val="00BA036E"/>
    <w:rsid w:val="00BA29D3"/>
    <w:rsid w:val="00BA2D2F"/>
    <w:rsid w:val="00BA35C6"/>
    <w:rsid w:val="00BA4402"/>
    <w:rsid w:val="00BA455A"/>
    <w:rsid w:val="00BA501F"/>
    <w:rsid w:val="00BA56CD"/>
    <w:rsid w:val="00BA5762"/>
    <w:rsid w:val="00BA5AA8"/>
    <w:rsid w:val="00BA62DA"/>
    <w:rsid w:val="00BA6ABB"/>
    <w:rsid w:val="00BA796E"/>
    <w:rsid w:val="00BB0116"/>
    <w:rsid w:val="00BB0C61"/>
    <w:rsid w:val="00BB22EA"/>
    <w:rsid w:val="00BB3E59"/>
    <w:rsid w:val="00BB4C10"/>
    <w:rsid w:val="00BB4FA8"/>
    <w:rsid w:val="00BB704C"/>
    <w:rsid w:val="00BC011B"/>
    <w:rsid w:val="00BC1BB5"/>
    <w:rsid w:val="00BC1C0C"/>
    <w:rsid w:val="00BC2093"/>
    <w:rsid w:val="00BC33E3"/>
    <w:rsid w:val="00BC347E"/>
    <w:rsid w:val="00BC514C"/>
    <w:rsid w:val="00BC5499"/>
    <w:rsid w:val="00BC5E40"/>
    <w:rsid w:val="00BD106A"/>
    <w:rsid w:val="00BD3E52"/>
    <w:rsid w:val="00BD46EC"/>
    <w:rsid w:val="00BD52F4"/>
    <w:rsid w:val="00BD5785"/>
    <w:rsid w:val="00BD5E2C"/>
    <w:rsid w:val="00BD6EEB"/>
    <w:rsid w:val="00BD7010"/>
    <w:rsid w:val="00BE0D8B"/>
    <w:rsid w:val="00BE1AB8"/>
    <w:rsid w:val="00BE2EA9"/>
    <w:rsid w:val="00BE354E"/>
    <w:rsid w:val="00BE382D"/>
    <w:rsid w:val="00BE3F4F"/>
    <w:rsid w:val="00BE4A48"/>
    <w:rsid w:val="00BE4C72"/>
    <w:rsid w:val="00BE62B3"/>
    <w:rsid w:val="00BE6B9E"/>
    <w:rsid w:val="00BE742C"/>
    <w:rsid w:val="00BE7CCA"/>
    <w:rsid w:val="00BF221B"/>
    <w:rsid w:val="00BF4CE3"/>
    <w:rsid w:val="00BF5591"/>
    <w:rsid w:val="00BF724C"/>
    <w:rsid w:val="00BF7CA7"/>
    <w:rsid w:val="00C0199B"/>
    <w:rsid w:val="00C03CD5"/>
    <w:rsid w:val="00C03CE9"/>
    <w:rsid w:val="00C06678"/>
    <w:rsid w:val="00C06944"/>
    <w:rsid w:val="00C073DD"/>
    <w:rsid w:val="00C13205"/>
    <w:rsid w:val="00C13F76"/>
    <w:rsid w:val="00C14BEB"/>
    <w:rsid w:val="00C17CB4"/>
    <w:rsid w:val="00C21823"/>
    <w:rsid w:val="00C2362A"/>
    <w:rsid w:val="00C24C0B"/>
    <w:rsid w:val="00C25F31"/>
    <w:rsid w:val="00C2706B"/>
    <w:rsid w:val="00C31025"/>
    <w:rsid w:val="00C319C2"/>
    <w:rsid w:val="00C32706"/>
    <w:rsid w:val="00C32D54"/>
    <w:rsid w:val="00C33961"/>
    <w:rsid w:val="00C35865"/>
    <w:rsid w:val="00C400E3"/>
    <w:rsid w:val="00C40283"/>
    <w:rsid w:val="00C4158B"/>
    <w:rsid w:val="00C42061"/>
    <w:rsid w:val="00C43B1B"/>
    <w:rsid w:val="00C44E32"/>
    <w:rsid w:val="00C46871"/>
    <w:rsid w:val="00C46FE2"/>
    <w:rsid w:val="00C52B63"/>
    <w:rsid w:val="00C544D5"/>
    <w:rsid w:val="00C57FC2"/>
    <w:rsid w:val="00C600CF"/>
    <w:rsid w:val="00C60E59"/>
    <w:rsid w:val="00C6299E"/>
    <w:rsid w:val="00C63307"/>
    <w:rsid w:val="00C636AA"/>
    <w:rsid w:val="00C636C3"/>
    <w:rsid w:val="00C649E7"/>
    <w:rsid w:val="00C664DF"/>
    <w:rsid w:val="00C713D1"/>
    <w:rsid w:val="00C7187C"/>
    <w:rsid w:val="00C738F2"/>
    <w:rsid w:val="00C7403D"/>
    <w:rsid w:val="00C749BC"/>
    <w:rsid w:val="00C75272"/>
    <w:rsid w:val="00C770E5"/>
    <w:rsid w:val="00C81EC5"/>
    <w:rsid w:val="00C836FC"/>
    <w:rsid w:val="00C8512F"/>
    <w:rsid w:val="00C85977"/>
    <w:rsid w:val="00C85D4C"/>
    <w:rsid w:val="00C85DE1"/>
    <w:rsid w:val="00C87697"/>
    <w:rsid w:val="00C92268"/>
    <w:rsid w:val="00C929E2"/>
    <w:rsid w:val="00C92D2E"/>
    <w:rsid w:val="00C933D1"/>
    <w:rsid w:val="00C94B77"/>
    <w:rsid w:val="00C95513"/>
    <w:rsid w:val="00C95F22"/>
    <w:rsid w:val="00C96570"/>
    <w:rsid w:val="00C979B9"/>
    <w:rsid w:val="00CA02CE"/>
    <w:rsid w:val="00CA03F9"/>
    <w:rsid w:val="00CA0FE4"/>
    <w:rsid w:val="00CA0FED"/>
    <w:rsid w:val="00CA2C9E"/>
    <w:rsid w:val="00CA553E"/>
    <w:rsid w:val="00CA6517"/>
    <w:rsid w:val="00CA78A8"/>
    <w:rsid w:val="00CB1828"/>
    <w:rsid w:val="00CB2568"/>
    <w:rsid w:val="00CB4E29"/>
    <w:rsid w:val="00CB5A62"/>
    <w:rsid w:val="00CC06EB"/>
    <w:rsid w:val="00CC0BA5"/>
    <w:rsid w:val="00CC20F6"/>
    <w:rsid w:val="00CC290A"/>
    <w:rsid w:val="00CC2D44"/>
    <w:rsid w:val="00CC5124"/>
    <w:rsid w:val="00CC7F03"/>
    <w:rsid w:val="00CD0AE9"/>
    <w:rsid w:val="00CD1F7C"/>
    <w:rsid w:val="00CD45F6"/>
    <w:rsid w:val="00CD4D1C"/>
    <w:rsid w:val="00CD5D16"/>
    <w:rsid w:val="00CD668F"/>
    <w:rsid w:val="00CD6B7C"/>
    <w:rsid w:val="00CD6E2F"/>
    <w:rsid w:val="00CD7450"/>
    <w:rsid w:val="00CE0CD5"/>
    <w:rsid w:val="00CE28EB"/>
    <w:rsid w:val="00CE5F4C"/>
    <w:rsid w:val="00CE72E6"/>
    <w:rsid w:val="00CF4AE9"/>
    <w:rsid w:val="00CF532B"/>
    <w:rsid w:val="00CF58D6"/>
    <w:rsid w:val="00CF6CD9"/>
    <w:rsid w:val="00D040C1"/>
    <w:rsid w:val="00D04704"/>
    <w:rsid w:val="00D05C81"/>
    <w:rsid w:val="00D0608E"/>
    <w:rsid w:val="00D10082"/>
    <w:rsid w:val="00D1126D"/>
    <w:rsid w:val="00D11840"/>
    <w:rsid w:val="00D1220A"/>
    <w:rsid w:val="00D14ADD"/>
    <w:rsid w:val="00D1710F"/>
    <w:rsid w:val="00D20841"/>
    <w:rsid w:val="00D20957"/>
    <w:rsid w:val="00D22EE9"/>
    <w:rsid w:val="00D25872"/>
    <w:rsid w:val="00D30961"/>
    <w:rsid w:val="00D31185"/>
    <w:rsid w:val="00D31C92"/>
    <w:rsid w:val="00D324B0"/>
    <w:rsid w:val="00D32817"/>
    <w:rsid w:val="00D32DFC"/>
    <w:rsid w:val="00D332A9"/>
    <w:rsid w:val="00D36F18"/>
    <w:rsid w:val="00D37DBE"/>
    <w:rsid w:val="00D4341E"/>
    <w:rsid w:val="00D44E9D"/>
    <w:rsid w:val="00D44FE3"/>
    <w:rsid w:val="00D4598F"/>
    <w:rsid w:val="00D45ADE"/>
    <w:rsid w:val="00D46E90"/>
    <w:rsid w:val="00D470FA"/>
    <w:rsid w:val="00D47DF5"/>
    <w:rsid w:val="00D53707"/>
    <w:rsid w:val="00D53787"/>
    <w:rsid w:val="00D53832"/>
    <w:rsid w:val="00D54521"/>
    <w:rsid w:val="00D606DE"/>
    <w:rsid w:val="00D60993"/>
    <w:rsid w:val="00D629B2"/>
    <w:rsid w:val="00D63063"/>
    <w:rsid w:val="00D63CB8"/>
    <w:rsid w:val="00D63EF1"/>
    <w:rsid w:val="00D643E4"/>
    <w:rsid w:val="00D6448E"/>
    <w:rsid w:val="00D6597E"/>
    <w:rsid w:val="00D7120E"/>
    <w:rsid w:val="00D72969"/>
    <w:rsid w:val="00D74E68"/>
    <w:rsid w:val="00D751A7"/>
    <w:rsid w:val="00D75EC2"/>
    <w:rsid w:val="00D761DC"/>
    <w:rsid w:val="00D76350"/>
    <w:rsid w:val="00D82A45"/>
    <w:rsid w:val="00D82F52"/>
    <w:rsid w:val="00D83A94"/>
    <w:rsid w:val="00D83E99"/>
    <w:rsid w:val="00D8675B"/>
    <w:rsid w:val="00D868CE"/>
    <w:rsid w:val="00D90162"/>
    <w:rsid w:val="00D90F2D"/>
    <w:rsid w:val="00D91F74"/>
    <w:rsid w:val="00D92254"/>
    <w:rsid w:val="00D92F55"/>
    <w:rsid w:val="00D94D10"/>
    <w:rsid w:val="00D95D7E"/>
    <w:rsid w:val="00D96022"/>
    <w:rsid w:val="00D96058"/>
    <w:rsid w:val="00D9645D"/>
    <w:rsid w:val="00DA11EF"/>
    <w:rsid w:val="00DA2236"/>
    <w:rsid w:val="00DA2401"/>
    <w:rsid w:val="00DA3144"/>
    <w:rsid w:val="00DA3168"/>
    <w:rsid w:val="00DA3368"/>
    <w:rsid w:val="00DA4BE0"/>
    <w:rsid w:val="00DA4E31"/>
    <w:rsid w:val="00DA4ED1"/>
    <w:rsid w:val="00DA5B47"/>
    <w:rsid w:val="00DA77D9"/>
    <w:rsid w:val="00DB0177"/>
    <w:rsid w:val="00DB09D9"/>
    <w:rsid w:val="00DB48B1"/>
    <w:rsid w:val="00DB5796"/>
    <w:rsid w:val="00DB679C"/>
    <w:rsid w:val="00DB7DC8"/>
    <w:rsid w:val="00DB7F37"/>
    <w:rsid w:val="00DC080D"/>
    <w:rsid w:val="00DC150C"/>
    <w:rsid w:val="00DC1FEC"/>
    <w:rsid w:val="00DC2D95"/>
    <w:rsid w:val="00DC592C"/>
    <w:rsid w:val="00DC5A0B"/>
    <w:rsid w:val="00DC720D"/>
    <w:rsid w:val="00DD0749"/>
    <w:rsid w:val="00DD08F5"/>
    <w:rsid w:val="00DD10C8"/>
    <w:rsid w:val="00DD1257"/>
    <w:rsid w:val="00DD1848"/>
    <w:rsid w:val="00DD232A"/>
    <w:rsid w:val="00DD2F14"/>
    <w:rsid w:val="00DD65A5"/>
    <w:rsid w:val="00DD6A42"/>
    <w:rsid w:val="00DD6C88"/>
    <w:rsid w:val="00DD757D"/>
    <w:rsid w:val="00DD7E5A"/>
    <w:rsid w:val="00DE1224"/>
    <w:rsid w:val="00DE2F73"/>
    <w:rsid w:val="00DE330C"/>
    <w:rsid w:val="00DE417C"/>
    <w:rsid w:val="00DE4AB2"/>
    <w:rsid w:val="00DE6B62"/>
    <w:rsid w:val="00DF031F"/>
    <w:rsid w:val="00DF24DC"/>
    <w:rsid w:val="00DF268E"/>
    <w:rsid w:val="00DF3494"/>
    <w:rsid w:val="00DF3C94"/>
    <w:rsid w:val="00DF64C5"/>
    <w:rsid w:val="00DF67E6"/>
    <w:rsid w:val="00DF715C"/>
    <w:rsid w:val="00E00432"/>
    <w:rsid w:val="00E03725"/>
    <w:rsid w:val="00E03786"/>
    <w:rsid w:val="00E04F15"/>
    <w:rsid w:val="00E06F1C"/>
    <w:rsid w:val="00E07254"/>
    <w:rsid w:val="00E0790D"/>
    <w:rsid w:val="00E10D34"/>
    <w:rsid w:val="00E12A9B"/>
    <w:rsid w:val="00E13C35"/>
    <w:rsid w:val="00E16C73"/>
    <w:rsid w:val="00E207E7"/>
    <w:rsid w:val="00E2237F"/>
    <w:rsid w:val="00E24AD8"/>
    <w:rsid w:val="00E255FF"/>
    <w:rsid w:val="00E30AD8"/>
    <w:rsid w:val="00E322F5"/>
    <w:rsid w:val="00E3350D"/>
    <w:rsid w:val="00E341A3"/>
    <w:rsid w:val="00E3458D"/>
    <w:rsid w:val="00E35225"/>
    <w:rsid w:val="00E355CC"/>
    <w:rsid w:val="00E37B5F"/>
    <w:rsid w:val="00E37CB9"/>
    <w:rsid w:val="00E426EF"/>
    <w:rsid w:val="00E42851"/>
    <w:rsid w:val="00E441DF"/>
    <w:rsid w:val="00E44AE8"/>
    <w:rsid w:val="00E44C82"/>
    <w:rsid w:val="00E44D78"/>
    <w:rsid w:val="00E4536E"/>
    <w:rsid w:val="00E4581D"/>
    <w:rsid w:val="00E45A03"/>
    <w:rsid w:val="00E46178"/>
    <w:rsid w:val="00E46C11"/>
    <w:rsid w:val="00E510EC"/>
    <w:rsid w:val="00E51962"/>
    <w:rsid w:val="00E53FBA"/>
    <w:rsid w:val="00E5412D"/>
    <w:rsid w:val="00E54288"/>
    <w:rsid w:val="00E55936"/>
    <w:rsid w:val="00E5594F"/>
    <w:rsid w:val="00E55BC7"/>
    <w:rsid w:val="00E55EE4"/>
    <w:rsid w:val="00E561D1"/>
    <w:rsid w:val="00E56252"/>
    <w:rsid w:val="00E567B5"/>
    <w:rsid w:val="00E56C1E"/>
    <w:rsid w:val="00E60ACC"/>
    <w:rsid w:val="00E62243"/>
    <w:rsid w:val="00E6257E"/>
    <w:rsid w:val="00E6342E"/>
    <w:rsid w:val="00E648D0"/>
    <w:rsid w:val="00E6492A"/>
    <w:rsid w:val="00E65645"/>
    <w:rsid w:val="00E65772"/>
    <w:rsid w:val="00E668DE"/>
    <w:rsid w:val="00E67F3C"/>
    <w:rsid w:val="00E7000D"/>
    <w:rsid w:val="00E71FB0"/>
    <w:rsid w:val="00E7252E"/>
    <w:rsid w:val="00E73271"/>
    <w:rsid w:val="00E748C4"/>
    <w:rsid w:val="00E75A19"/>
    <w:rsid w:val="00E75F6E"/>
    <w:rsid w:val="00E76164"/>
    <w:rsid w:val="00E804A6"/>
    <w:rsid w:val="00E81C0A"/>
    <w:rsid w:val="00E82B46"/>
    <w:rsid w:val="00E830D5"/>
    <w:rsid w:val="00E83A4B"/>
    <w:rsid w:val="00E84192"/>
    <w:rsid w:val="00E8526A"/>
    <w:rsid w:val="00E85F87"/>
    <w:rsid w:val="00E87C2C"/>
    <w:rsid w:val="00E901E7"/>
    <w:rsid w:val="00E911C9"/>
    <w:rsid w:val="00E91D4D"/>
    <w:rsid w:val="00E94680"/>
    <w:rsid w:val="00E9638D"/>
    <w:rsid w:val="00E9644F"/>
    <w:rsid w:val="00E9799C"/>
    <w:rsid w:val="00E97F0E"/>
    <w:rsid w:val="00EA0162"/>
    <w:rsid w:val="00EA08BA"/>
    <w:rsid w:val="00EA43F5"/>
    <w:rsid w:val="00EA5E29"/>
    <w:rsid w:val="00EB00A4"/>
    <w:rsid w:val="00EB3006"/>
    <w:rsid w:val="00EB369F"/>
    <w:rsid w:val="00EB374A"/>
    <w:rsid w:val="00EB43CE"/>
    <w:rsid w:val="00EB4DD2"/>
    <w:rsid w:val="00EB60F7"/>
    <w:rsid w:val="00EB6CC2"/>
    <w:rsid w:val="00EB7138"/>
    <w:rsid w:val="00EB7361"/>
    <w:rsid w:val="00EC04DC"/>
    <w:rsid w:val="00EC0D1D"/>
    <w:rsid w:val="00EC166D"/>
    <w:rsid w:val="00EC1E36"/>
    <w:rsid w:val="00EC3B24"/>
    <w:rsid w:val="00EC5885"/>
    <w:rsid w:val="00ED390C"/>
    <w:rsid w:val="00ED51F7"/>
    <w:rsid w:val="00ED5BB3"/>
    <w:rsid w:val="00EE0252"/>
    <w:rsid w:val="00EE0AEA"/>
    <w:rsid w:val="00EE13CF"/>
    <w:rsid w:val="00EE1420"/>
    <w:rsid w:val="00EE1F89"/>
    <w:rsid w:val="00EE4667"/>
    <w:rsid w:val="00EE6958"/>
    <w:rsid w:val="00EE6E17"/>
    <w:rsid w:val="00EE7778"/>
    <w:rsid w:val="00EF29C2"/>
    <w:rsid w:val="00EF2D6F"/>
    <w:rsid w:val="00EF4677"/>
    <w:rsid w:val="00EF54C9"/>
    <w:rsid w:val="00EF65C8"/>
    <w:rsid w:val="00EF74BF"/>
    <w:rsid w:val="00EF7A56"/>
    <w:rsid w:val="00EF7FBA"/>
    <w:rsid w:val="00F0085E"/>
    <w:rsid w:val="00F016E9"/>
    <w:rsid w:val="00F01BAE"/>
    <w:rsid w:val="00F01DF5"/>
    <w:rsid w:val="00F043C3"/>
    <w:rsid w:val="00F05479"/>
    <w:rsid w:val="00F05DEB"/>
    <w:rsid w:val="00F075ED"/>
    <w:rsid w:val="00F119E3"/>
    <w:rsid w:val="00F131EC"/>
    <w:rsid w:val="00F152CC"/>
    <w:rsid w:val="00F16BBF"/>
    <w:rsid w:val="00F17E92"/>
    <w:rsid w:val="00F20193"/>
    <w:rsid w:val="00F2020A"/>
    <w:rsid w:val="00F2027F"/>
    <w:rsid w:val="00F20B5B"/>
    <w:rsid w:val="00F20D11"/>
    <w:rsid w:val="00F2153D"/>
    <w:rsid w:val="00F24082"/>
    <w:rsid w:val="00F27656"/>
    <w:rsid w:val="00F30D6A"/>
    <w:rsid w:val="00F31665"/>
    <w:rsid w:val="00F3171D"/>
    <w:rsid w:val="00F343EE"/>
    <w:rsid w:val="00F34484"/>
    <w:rsid w:val="00F348F5"/>
    <w:rsid w:val="00F35241"/>
    <w:rsid w:val="00F3568D"/>
    <w:rsid w:val="00F36D6B"/>
    <w:rsid w:val="00F36DE0"/>
    <w:rsid w:val="00F372BF"/>
    <w:rsid w:val="00F37613"/>
    <w:rsid w:val="00F401AB"/>
    <w:rsid w:val="00F403EB"/>
    <w:rsid w:val="00F408A2"/>
    <w:rsid w:val="00F44E8D"/>
    <w:rsid w:val="00F45823"/>
    <w:rsid w:val="00F46E29"/>
    <w:rsid w:val="00F47412"/>
    <w:rsid w:val="00F50151"/>
    <w:rsid w:val="00F5024F"/>
    <w:rsid w:val="00F502AA"/>
    <w:rsid w:val="00F508C4"/>
    <w:rsid w:val="00F51218"/>
    <w:rsid w:val="00F51DC4"/>
    <w:rsid w:val="00F51E48"/>
    <w:rsid w:val="00F545C7"/>
    <w:rsid w:val="00F547E0"/>
    <w:rsid w:val="00F56669"/>
    <w:rsid w:val="00F56DEA"/>
    <w:rsid w:val="00F577EB"/>
    <w:rsid w:val="00F61791"/>
    <w:rsid w:val="00F622A1"/>
    <w:rsid w:val="00F62FF2"/>
    <w:rsid w:val="00F637D2"/>
    <w:rsid w:val="00F64661"/>
    <w:rsid w:val="00F64E01"/>
    <w:rsid w:val="00F65045"/>
    <w:rsid w:val="00F70475"/>
    <w:rsid w:val="00F7091D"/>
    <w:rsid w:val="00F70FC2"/>
    <w:rsid w:val="00F71206"/>
    <w:rsid w:val="00F714AE"/>
    <w:rsid w:val="00F76ACE"/>
    <w:rsid w:val="00F76E3C"/>
    <w:rsid w:val="00F81277"/>
    <w:rsid w:val="00F82009"/>
    <w:rsid w:val="00F83378"/>
    <w:rsid w:val="00F83A68"/>
    <w:rsid w:val="00F87259"/>
    <w:rsid w:val="00F9218C"/>
    <w:rsid w:val="00F92ABD"/>
    <w:rsid w:val="00F933A6"/>
    <w:rsid w:val="00F947A2"/>
    <w:rsid w:val="00F94812"/>
    <w:rsid w:val="00F95CCA"/>
    <w:rsid w:val="00F97BFF"/>
    <w:rsid w:val="00FA10A2"/>
    <w:rsid w:val="00FA23EC"/>
    <w:rsid w:val="00FA73C0"/>
    <w:rsid w:val="00FA7812"/>
    <w:rsid w:val="00FB0214"/>
    <w:rsid w:val="00FB4262"/>
    <w:rsid w:val="00FB5CD8"/>
    <w:rsid w:val="00FC03DF"/>
    <w:rsid w:val="00FC1706"/>
    <w:rsid w:val="00FC2C2B"/>
    <w:rsid w:val="00FC3C02"/>
    <w:rsid w:val="00FC4193"/>
    <w:rsid w:val="00FC42E0"/>
    <w:rsid w:val="00FC430F"/>
    <w:rsid w:val="00FC6140"/>
    <w:rsid w:val="00FC73CF"/>
    <w:rsid w:val="00FC786C"/>
    <w:rsid w:val="00FD241B"/>
    <w:rsid w:val="00FD39E1"/>
    <w:rsid w:val="00FD3C0D"/>
    <w:rsid w:val="00FD4708"/>
    <w:rsid w:val="00FD645B"/>
    <w:rsid w:val="00FD6552"/>
    <w:rsid w:val="00FD7097"/>
    <w:rsid w:val="00FD786A"/>
    <w:rsid w:val="00FE03AF"/>
    <w:rsid w:val="00FE088A"/>
    <w:rsid w:val="00FE1F90"/>
    <w:rsid w:val="00FE2C92"/>
    <w:rsid w:val="00FE678C"/>
    <w:rsid w:val="00FF0320"/>
    <w:rsid w:val="00FF0814"/>
    <w:rsid w:val="00FF0C31"/>
    <w:rsid w:val="00FF0FB6"/>
    <w:rsid w:val="00FF31A6"/>
    <w:rsid w:val="00FF3A0C"/>
    <w:rsid w:val="00FF4734"/>
    <w:rsid w:val="00FF59A2"/>
    <w:rsid w:val="00FF708B"/>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CB5A62"/>
    <w:pPr>
      <w:widowControl w:val="0"/>
      <w:autoSpaceDE w:val="0"/>
      <w:autoSpaceDN w:val="0"/>
      <w:adjustRightInd w:val="0"/>
      <w:spacing w:line="280" w:lineRule="atLeast"/>
    </w:pPr>
    <w:rPr>
      <w:rFonts w:ascii="EYInterstate Light" w:hAnsi="EYInterstate Light"/>
      <w:sz w:val="24"/>
      <w:szCs w:val="20"/>
      <w:lang w:val="en-US" w:eastAsia="en-US"/>
    </w:rPr>
  </w:style>
  <w:style w:type="paragraph" w:styleId="Heading1">
    <w:name w:val="heading 1"/>
    <w:basedOn w:val="Normal"/>
    <w:next w:val="Normal"/>
    <w:link w:val="Heading1Char"/>
    <w:uiPriority w:val="99"/>
    <w:qFormat/>
    <w:rsid w:val="00664943"/>
    <w:pPr>
      <w:keepNext/>
      <w:numPr>
        <w:numId w:val="27"/>
      </w:numPr>
      <w:tabs>
        <w:tab w:val="left" w:pos="720"/>
      </w:tabs>
      <w:spacing w:after="240"/>
      <w:outlineLvl w:val="0"/>
    </w:pPr>
    <w:rPr>
      <w:b/>
      <w:bCs/>
      <w:sz w:val="28"/>
      <w:szCs w:val="24"/>
    </w:rPr>
  </w:style>
  <w:style w:type="paragraph" w:styleId="Heading2">
    <w:name w:val="heading 2"/>
    <w:basedOn w:val="Normal"/>
    <w:next w:val="Normal"/>
    <w:link w:val="Heading2Char"/>
    <w:uiPriority w:val="99"/>
    <w:qFormat/>
    <w:rsid w:val="00664943"/>
    <w:pPr>
      <w:keepNext/>
      <w:numPr>
        <w:ilvl w:val="1"/>
        <w:numId w:val="27"/>
      </w:numPr>
      <w:outlineLvl w:val="1"/>
    </w:pPr>
    <w:rPr>
      <w:rFonts w:cs="Arial"/>
      <w:b/>
      <w:bCs/>
      <w:iCs/>
    </w:rPr>
  </w:style>
  <w:style w:type="paragraph" w:styleId="Heading3">
    <w:name w:val="heading 3"/>
    <w:basedOn w:val="Normal"/>
    <w:next w:val="Normal"/>
    <w:link w:val="Heading3Char"/>
    <w:uiPriority w:val="99"/>
    <w:qFormat/>
    <w:rsid w:val="00664943"/>
    <w:pPr>
      <w:keepNext/>
      <w:numPr>
        <w:ilvl w:val="2"/>
        <w:numId w:val="27"/>
      </w:numPr>
      <w:outlineLvl w:val="2"/>
    </w:pPr>
    <w:rPr>
      <w:rFonts w:cs="Arial"/>
      <w:b/>
      <w:bCs/>
    </w:rPr>
  </w:style>
  <w:style w:type="paragraph" w:styleId="Heading4">
    <w:name w:val="heading 4"/>
    <w:basedOn w:val="Heading1"/>
    <w:next w:val="Normal"/>
    <w:link w:val="Heading4Char"/>
    <w:uiPriority w:val="99"/>
    <w:qFormat/>
    <w:rsid w:val="00FA23EC"/>
    <w:pPr>
      <w:numPr>
        <w:ilvl w:val="3"/>
        <w:numId w:val="23"/>
      </w:numPr>
      <w:spacing w:line="240" w:lineRule="exact"/>
      <w:ind w:left="0"/>
      <w:outlineLvl w:val="3"/>
    </w:pPr>
    <w:rPr>
      <w:color w:val="000000"/>
      <w:sz w:val="20"/>
    </w:rPr>
  </w:style>
  <w:style w:type="paragraph" w:styleId="Heading5">
    <w:name w:val="heading 5"/>
    <w:basedOn w:val="Heading1"/>
    <w:next w:val="Normal"/>
    <w:link w:val="Heading5Char"/>
    <w:uiPriority w:val="99"/>
    <w:qFormat/>
    <w:rsid w:val="00FA23EC"/>
    <w:pPr>
      <w:numPr>
        <w:numId w:val="0"/>
      </w:numPr>
      <w:outlineLvl w:val="4"/>
    </w:pPr>
  </w:style>
  <w:style w:type="paragraph" w:styleId="Heading6">
    <w:name w:val="heading 6"/>
    <w:basedOn w:val="Heading3"/>
    <w:next w:val="Normal"/>
    <w:link w:val="Heading6Char"/>
    <w:uiPriority w:val="99"/>
    <w:qFormat/>
    <w:rsid w:val="00FA23EC"/>
    <w:pPr>
      <w:numPr>
        <w:ilvl w:val="0"/>
        <w:numId w:val="0"/>
      </w:numPr>
      <w:outlineLvl w:val="5"/>
    </w:pPr>
    <w:rPr>
      <w:i/>
    </w:rPr>
  </w:style>
  <w:style w:type="paragraph" w:styleId="Heading7">
    <w:name w:val="heading 7"/>
    <w:basedOn w:val="Normal"/>
    <w:next w:val="Normal"/>
    <w:link w:val="Heading7Char"/>
    <w:uiPriority w:val="99"/>
    <w:qFormat/>
    <w:rsid w:val="00FA23EC"/>
    <w:pPr>
      <w:spacing w:before="120" w:after="240"/>
      <w:outlineLvl w:val="6"/>
    </w:pPr>
    <w:rPr>
      <w:b/>
      <w:i/>
    </w:rPr>
  </w:style>
  <w:style w:type="paragraph" w:styleId="Heading8">
    <w:name w:val="heading 8"/>
    <w:basedOn w:val="Normal"/>
    <w:next w:val="Normal"/>
    <w:link w:val="Heading8Char"/>
    <w:uiPriority w:val="99"/>
    <w:qFormat/>
    <w:rsid w:val="00FA23EC"/>
    <w:pPr>
      <w:spacing w:before="120" w:after="240"/>
      <w:outlineLvl w:val="7"/>
    </w:pPr>
    <w:rPr>
      <w:b/>
    </w:rPr>
  </w:style>
  <w:style w:type="paragraph" w:styleId="Heading9">
    <w:name w:val="heading 9"/>
    <w:basedOn w:val="Heading8"/>
    <w:next w:val="Normal"/>
    <w:link w:val="Heading9Char"/>
    <w:uiPriority w:val="99"/>
    <w:qFormat/>
    <w:rsid w:val="00FA23EC"/>
    <w:pPr>
      <w:pageBreakBefore/>
      <w:outlineLvl w:val="8"/>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0066"/>
    <w:rPr>
      <w:rFonts w:ascii="EYInterstate Light" w:hAnsi="EYInterstate Light"/>
      <w:b/>
      <w:bCs/>
      <w:sz w:val="28"/>
      <w:szCs w:val="24"/>
      <w:lang w:val="en-US" w:eastAsia="en-US"/>
    </w:rPr>
  </w:style>
  <w:style w:type="character" w:customStyle="1" w:styleId="Heading2Char">
    <w:name w:val="Heading 2 Char"/>
    <w:basedOn w:val="DefaultParagraphFont"/>
    <w:link w:val="Heading2"/>
    <w:uiPriority w:val="99"/>
    <w:locked/>
    <w:rsid w:val="00880066"/>
    <w:rPr>
      <w:rFonts w:ascii="EYInterstate Light" w:hAnsi="EYInterstate Light" w:cs="Arial"/>
      <w:b/>
      <w:bCs/>
      <w:iCs/>
      <w:sz w:val="24"/>
      <w:szCs w:val="20"/>
      <w:lang w:val="en-US" w:eastAsia="en-US"/>
    </w:rPr>
  </w:style>
  <w:style w:type="character" w:customStyle="1" w:styleId="Heading3Char">
    <w:name w:val="Heading 3 Char"/>
    <w:basedOn w:val="DefaultParagraphFont"/>
    <w:link w:val="Heading3"/>
    <w:uiPriority w:val="99"/>
    <w:locked/>
    <w:rsid w:val="00880066"/>
    <w:rPr>
      <w:rFonts w:ascii="EYInterstate Light" w:hAnsi="EYInterstate Light" w:cs="Arial"/>
      <w:b/>
      <w:bCs/>
      <w:sz w:val="24"/>
      <w:szCs w:val="20"/>
      <w:lang w:val="en-US" w:eastAsia="en-US"/>
    </w:rPr>
  </w:style>
  <w:style w:type="character" w:customStyle="1" w:styleId="Heading4Char">
    <w:name w:val="Heading 4 Char"/>
    <w:basedOn w:val="DefaultParagraphFont"/>
    <w:link w:val="Heading4"/>
    <w:uiPriority w:val="99"/>
    <w:locked/>
    <w:rsid w:val="00F408A2"/>
    <w:rPr>
      <w:rFonts w:ascii="EYInterstate Light" w:hAnsi="EYInterstate Light"/>
      <w:b/>
      <w:bCs/>
      <w:color w:val="000000"/>
      <w:sz w:val="20"/>
      <w:szCs w:val="24"/>
      <w:lang w:val="en-US" w:eastAsia="en-US"/>
    </w:rPr>
  </w:style>
  <w:style w:type="character" w:customStyle="1" w:styleId="Heading5Char">
    <w:name w:val="Heading 5 Char"/>
    <w:basedOn w:val="DefaultParagraphFont"/>
    <w:link w:val="Heading5"/>
    <w:uiPriority w:val="99"/>
    <w:semiHidden/>
    <w:locked/>
    <w:rsid w:val="00F408A2"/>
    <w:rPr>
      <w:rFonts w:ascii="Calibri" w:hAnsi="Calibri" w:cs="Times New Roman"/>
      <w:b/>
      <w:bCs/>
      <w:i/>
      <w:iCs/>
      <w:sz w:val="26"/>
      <w:szCs w:val="26"/>
      <w:lang w:val="en-US" w:eastAsia="en-US"/>
    </w:rPr>
  </w:style>
  <w:style w:type="character" w:customStyle="1" w:styleId="Heading6Char">
    <w:name w:val="Heading 6 Char"/>
    <w:basedOn w:val="Heading3Char"/>
    <w:link w:val="Heading6"/>
    <w:uiPriority w:val="99"/>
    <w:locked/>
    <w:rsid w:val="00880066"/>
    <w:rPr>
      <w:i/>
    </w:rPr>
  </w:style>
  <w:style w:type="character" w:customStyle="1" w:styleId="Heading7Char">
    <w:name w:val="Heading 7 Char"/>
    <w:basedOn w:val="Heading6Char"/>
    <w:link w:val="Heading7"/>
    <w:uiPriority w:val="99"/>
    <w:locked/>
    <w:rsid w:val="00880066"/>
  </w:style>
  <w:style w:type="character" w:customStyle="1" w:styleId="Heading8Char">
    <w:name w:val="Heading 8 Char"/>
    <w:basedOn w:val="Heading7Char"/>
    <w:link w:val="Heading8"/>
    <w:uiPriority w:val="99"/>
    <w:locked/>
    <w:rsid w:val="00880066"/>
  </w:style>
  <w:style w:type="character" w:customStyle="1" w:styleId="Heading9Char">
    <w:name w:val="Heading 9 Char"/>
    <w:basedOn w:val="DefaultParagraphFont"/>
    <w:link w:val="Heading9"/>
    <w:uiPriority w:val="99"/>
    <w:semiHidden/>
    <w:locked/>
    <w:rsid w:val="00F408A2"/>
    <w:rPr>
      <w:rFonts w:ascii="Cambria" w:hAnsi="Cambria" w:cs="Times New Roman"/>
      <w:lang w:val="en-US" w:eastAsia="en-US"/>
    </w:rPr>
  </w:style>
  <w:style w:type="paragraph" w:styleId="BodyText">
    <w:name w:val="Body Text"/>
    <w:basedOn w:val="Normal"/>
    <w:link w:val="BodyTextChar"/>
    <w:uiPriority w:val="99"/>
    <w:rsid w:val="00FA23EC"/>
    <w:pPr>
      <w:spacing w:after="120"/>
    </w:pPr>
  </w:style>
  <w:style w:type="character" w:customStyle="1" w:styleId="BodyTextChar">
    <w:name w:val="Body Text Char"/>
    <w:basedOn w:val="DefaultParagraphFont"/>
    <w:link w:val="BodyText"/>
    <w:uiPriority w:val="99"/>
    <w:locked/>
    <w:rsid w:val="00880066"/>
    <w:rPr>
      <w:rFonts w:ascii="EYInterstate Light" w:hAnsi="EYInterstate Light" w:cs="Times New Roman"/>
      <w:sz w:val="24"/>
    </w:rPr>
  </w:style>
  <w:style w:type="paragraph" w:styleId="E-mailSignature">
    <w:name w:val="E-mail Signature"/>
    <w:basedOn w:val="Normal"/>
    <w:link w:val="E-mailSignatureChar"/>
    <w:uiPriority w:val="99"/>
    <w:rsid w:val="00FA23EC"/>
  </w:style>
  <w:style w:type="character" w:customStyle="1" w:styleId="E-mailSignatureChar">
    <w:name w:val="E-mail Signature Char"/>
    <w:basedOn w:val="DefaultParagraphFont"/>
    <w:link w:val="E-mailSignature"/>
    <w:uiPriority w:val="99"/>
    <w:semiHidden/>
    <w:locked/>
    <w:rsid w:val="00F408A2"/>
    <w:rPr>
      <w:rFonts w:ascii="EYInterstate Light" w:hAnsi="EYInterstate Light" w:cs="Times New Roman"/>
      <w:sz w:val="20"/>
      <w:szCs w:val="20"/>
      <w:lang w:val="en-US" w:eastAsia="en-US"/>
    </w:rPr>
  </w:style>
  <w:style w:type="paragraph" w:customStyle="1" w:styleId="EYNormal">
    <w:name w:val="EY Normal"/>
    <w:link w:val="EYNormalChar"/>
    <w:uiPriority w:val="99"/>
    <w:rsid w:val="00B60918"/>
    <w:rPr>
      <w:rFonts w:ascii="EYInterstate Light" w:hAnsi="EYInterstate Light"/>
      <w:kern w:val="12"/>
      <w:sz w:val="20"/>
      <w:szCs w:val="24"/>
      <w:lang w:val="en-US" w:eastAsia="en-US"/>
    </w:rPr>
  </w:style>
  <w:style w:type="paragraph" w:customStyle="1" w:styleId="EYAppendiceBodytext">
    <w:name w:val="EY Appendice Body text"/>
    <w:basedOn w:val="EYNormal"/>
    <w:uiPriority w:val="99"/>
    <w:rsid w:val="00FA23EC"/>
    <w:pPr>
      <w:spacing w:after="240"/>
    </w:pPr>
  </w:style>
  <w:style w:type="paragraph" w:customStyle="1" w:styleId="EYAppendix">
    <w:name w:val="EY Appendix"/>
    <w:basedOn w:val="EYNormal"/>
    <w:next w:val="Normal"/>
    <w:uiPriority w:val="99"/>
    <w:rsid w:val="00ED51F7"/>
    <w:pPr>
      <w:numPr>
        <w:numId w:val="26"/>
      </w:numPr>
      <w:spacing w:after="360"/>
      <w:outlineLvl w:val="0"/>
    </w:pPr>
    <w:rPr>
      <w:rFonts w:ascii="EYInterstate Regular" w:hAnsi="EYInterstate Regular"/>
      <w:color w:val="808080"/>
      <w:sz w:val="32"/>
    </w:rPr>
  </w:style>
  <w:style w:type="paragraph" w:customStyle="1" w:styleId="EYAppendixHeading2">
    <w:name w:val="EY Appendix Heading 2"/>
    <w:basedOn w:val="EYNormal"/>
    <w:next w:val="EYAppendiceBodytext"/>
    <w:uiPriority w:val="99"/>
    <w:rsid w:val="00FA23EC"/>
    <w:pPr>
      <w:spacing w:after="120"/>
    </w:pPr>
    <w:rPr>
      <w:b/>
      <w:sz w:val="28"/>
    </w:rPr>
  </w:style>
  <w:style w:type="paragraph" w:customStyle="1" w:styleId="EYAppendixHeading3">
    <w:name w:val="EY Appendix Heading 3"/>
    <w:basedOn w:val="EYAppendixHeading2"/>
    <w:next w:val="EYAppendiceBodytext"/>
    <w:uiPriority w:val="99"/>
    <w:rsid w:val="00FA23EC"/>
    <w:rPr>
      <w:sz w:val="24"/>
    </w:rPr>
  </w:style>
  <w:style w:type="paragraph" w:customStyle="1" w:styleId="EYBodytextwithparaspace">
    <w:name w:val="EY Body text (with para space)"/>
    <w:basedOn w:val="EYNormal"/>
    <w:link w:val="EYBodytextwithparaspaceChar"/>
    <w:uiPriority w:val="99"/>
    <w:rsid w:val="00504137"/>
    <w:pPr>
      <w:numPr>
        <w:ilvl w:val="4"/>
        <w:numId w:val="1"/>
      </w:numPr>
      <w:tabs>
        <w:tab w:val="clear" w:pos="360"/>
        <w:tab w:val="num" w:pos="0"/>
      </w:tabs>
      <w:spacing w:after="240"/>
      <w:ind w:left="0" w:firstLine="0"/>
    </w:pPr>
  </w:style>
  <w:style w:type="character" w:customStyle="1" w:styleId="EYBodytextwithoutparaspaceCharChar">
    <w:name w:val="EY Body text (without para space) Char Char"/>
    <w:basedOn w:val="DefaultParagraphFont"/>
    <w:link w:val="EYBodytextwithoutparaspace"/>
    <w:uiPriority w:val="99"/>
    <w:locked/>
    <w:rsid w:val="00FA23EC"/>
    <w:rPr>
      <w:rFonts w:ascii="EYInterstate Light" w:hAnsi="EYInterstate Light" w:cs="Times New Roman"/>
      <w:kern w:val="12"/>
      <w:sz w:val="24"/>
      <w:szCs w:val="24"/>
    </w:rPr>
  </w:style>
  <w:style w:type="character" w:customStyle="1" w:styleId="EYBodytextwithparaspaceChar">
    <w:name w:val="EY Body text (with para space) Char"/>
    <w:basedOn w:val="EYBodytextwithoutparaspaceCharChar"/>
    <w:link w:val="EYBodytextwithparaspace"/>
    <w:uiPriority w:val="99"/>
    <w:locked/>
    <w:rsid w:val="00FA23EC"/>
    <w:rPr>
      <w:lang w:val="en-US" w:eastAsia="en-US" w:bidi="ar-SA"/>
    </w:rPr>
  </w:style>
  <w:style w:type="paragraph" w:customStyle="1" w:styleId="EYBodytextwithoutparaspace">
    <w:name w:val="EY Body text (without para space)"/>
    <w:basedOn w:val="EYNormal"/>
    <w:link w:val="EYBodytextwithoutparaspaceCharChar"/>
    <w:uiPriority w:val="99"/>
    <w:rsid w:val="00504137"/>
  </w:style>
  <w:style w:type="paragraph" w:customStyle="1" w:styleId="EYBoldsubjectheading">
    <w:name w:val="EY Bold subject heading"/>
    <w:basedOn w:val="EYNormal"/>
    <w:next w:val="EYBodytextwithparaspace"/>
    <w:link w:val="EYBoldsubjectheadingChar"/>
    <w:uiPriority w:val="99"/>
    <w:rsid w:val="00FA23EC"/>
    <w:pPr>
      <w:spacing w:after="480" w:line="260" w:lineRule="exact"/>
    </w:pPr>
    <w:rPr>
      <w:b/>
      <w:sz w:val="26"/>
    </w:rPr>
  </w:style>
  <w:style w:type="character" w:customStyle="1" w:styleId="EYBoldsubjectheadingChar">
    <w:name w:val="EY Bold subject heading Char"/>
    <w:basedOn w:val="DefaultParagraphFont"/>
    <w:link w:val="EYBoldsubjectheading"/>
    <w:uiPriority w:val="99"/>
    <w:locked/>
    <w:rsid w:val="00FA23EC"/>
    <w:rPr>
      <w:rFonts w:ascii="EYInterstate Light" w:hAnsi="EYInterstate Light" w:cs="Times New Roman"/>
      <w:b/>
      <w:kern w:val="12"/>
      <w:sz w:val="24"/>
      <w:szCs w:val="24"/>
      <w:lang w:val="en-GB" w:eastAsia="en-US" w:bidi="ar-SA"/>
    </w:rPr>
  </w:style>
  <w:style w:type="paragraph" w:customStyle="1" w:styleId="EYBulletedList1">
    <w:name w:val="EY Bulleted List 1"/>
    <w:uiPriority w:val="99"/>
    <w:rsid w:val="00C664DF"/>
    <w:pPr>
      <w:numPr>
        <w:numId w:val="2"/>
      </w:numPr>
      <w:tabs>
        <w:tab w:val="clear" w:pos="643"/>
        <w:tab w:val="num" w:pos="288"/>
      </w:tabs>
      <w:ind w:left="288" w:hanging="288"/>
    </w:pPr>
    <w:rPr>
      <w:rFonts w:ascii="EYInterstate Light" w:hAnsi="EYInterstate Light"/>
      <w:kern w:val="12"/>
      <w:sz w:val="20"/>
      <w:szCs w:val="24"/>
      <w:lang w:val="en-US" w:eastAsia="en-US"/>
    </w:rPr>
  </w:style>
  <w:style w:type="paragraph" w:customStyle="1" w:styleId="EYBulletedList2">
    <w:name w:val="EY Bulleted List 2"/>
    <w:uiPriority w:val="99"/>
    <w:rsid w:val="00C664DF"/>
    <w:pPr>
      <w:numPr>
        <w:ilvl w:val="1"/>
        <w:numId w:val="2"/>
      </w:numPr>
      <w:tabs>
        <w:tab w:val="clear" w:pos="643"/>
        <w:tab w:val="num" w:pos="576"/>
      </w:tabs>
      <w:ind w:left="576" w:hanging="288"/>
    </w:pPr>
    <w:rPr>
      <w:rFonts w:ascii="EYInterstate Light" w:hAnsi="EYInterstate Light"/>
      <w:kern w:val="12"/>
      <w:sz w:val="20"/>
      <w:szCs w:val="24"/>
      <w:lang w:val="en-US" w:eastAsia="en-US"/>
    </w:rPr>
  </w:style>
  <w:style w:type="paragraph" w:customStyle="1" w:styleId="EYBulletedList3">
    <w:name w:val="EY Bulleted List 3"/>
    <w:uiPriority w:val="99"/>
    <w:rsid w:val="00C664DF"/>
    <w:pPr>
      <w:numPr>
        <w:ilvl w:val="2"/>
        <w:numId w:val="2"/>
      </w:numPr>
      <w:tabs>
        <w:tab w:val="clear" w:pos="643"/>
        <w:tab w:val="num" w:pos="864"/>
      </w:tabs>
      <w:ind w:left="864" w:hanging="288"/>
    </w:pPr>
    <w:rPr>
      <w:rFonts w:ascii="EYInterstate Light" w:hAnsi="EYInterstate Light"/>
      <w:kern w:val="12"/>
      <w:sz w:val="20"/>
      <w:szCs w:val="24"/>
      <w:lang w:val="en-US" w:eastAsia="en-US"/>
    </w:rPr>
  </w:style>
  <w:style w:type="paragraph" w:customStyle="1" w:styleId="EYBusinessaddress">
    <w:name w:val="EY Business address"/>
    <w:basedOn w:val="EYNormal"/>
    <w:uiPriority w:val="99"/>
    <w:rsid w:val="00FA23EC"/>
    <w:pPr>
      <w:spacing w:line="170" w:lineRule="atLeast"/>
    </w:pPr>
    <w:rPr>
      <w:color w:val="666666"/>
      <w:sz w:val="15"/>
    </w:rPr>
  </w:style>
  <w:style w:type="paragraph" w:customStyle="1" w:styleId="EYBusinessaddressbold">
    <w:name w:val="EY Business address (bold)"/>
    <w:basedOn w:val="EYBusinessaddress"/>
    <w:next w:val="EYBusinessaddress"/>
    <w:uiPriority w:val="99"/>
    <w:rsid w:val="00FA23EC"/>
    <w:rPr>
      <w:b/>
    </w:rPr>
  </w:style>
  <w:style w:type="paragraph" w:customStyle="1" w:styleId="EYClosure">
    <w:name w:val="EY Closure"/>
    <w:basedOn w:val="EYBodytextwithoutparaspace"/>
    <w:next w:val="EYBodytextwithoutparaspace"/>
    <w:uiPriority w:val="99"/>
    <w:rsid w:val="00FA23EC"/>
    <w:pPr>
      <w:spacing w:after="1040" w:line="260" w:lineRule="exact"/>
    </w:pPr>
  </w:style>
  <w:style w:type="paragraph" w:customStyle="1" w:styleId="EYContents">
    <w:name w:val="EY Contents"/>
    <w:basedOn w:val="EYNormal"/>
    <w:next w:val="Normal"/>
    <w:uiPriority w:val="99"/>
    <w:rsid w:val="00ED51F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uiPriority w:val="99"/>
    <w:rsid w:val="00ED51F7"/>
    <w:pPr>
      <w:outlineLvl w:val="9"/>
    </w:pPr>
    <w:rPr>
      <w:sz w:val="16"/>
    </w:rPr>
  </w:style>
  <w:style w:type="paragraph" w:customStyle="1" w:styleId="EYCoverTitle">
    <w:name w:val="EY Cover Title"/>
    <w:uiPriority w:val="99"/>
    <w:rsid w:val="00ED51F7"/>
    <w:pPr>
      <w:tabs>
        <w:tab w:val="right" w:pos="6750"/>
      </w:tabs>
      <w:spacing w:line="560" w:lineRule="exact"/>
    </w:pPr>
    <w:rPr>
      <w:rFonts w:ascii="EYInterstate Regular" w:hAnsi="EYInterstate Regular"/>
      <w:color w:val="808080"/>
      <w:sz w:val="48"/>
      <w:szCs w:val="48"/>
      <w:lang w:val="en-US" w:eastAsia="en-US"/>
    </w:rPr>
  </w:style>
  <w:style w:type="paragraph" w:customStyle="1" w:styleId="EYSub-title">
    <w:name w:val="EY Sub-title"/>
    <w:basedOn w:val="EYCoverTitle"/>
    <w:uiPriority w:val="99"/>
    <w:rsid w:val="00FA23EC"/>
    <w:pPr>
      <w:spacing w:after="360"/>
    </w:pPr>
    <w:rPr>
      <w:b/>
      <w:bCs/>
      <w:color w:val="auto"/>
      <w:kern w:val="28"/>
      <w:sz w:val="22"/>
      <w:szCs w:val="32"/>
    </w:rPr>
  </w:style>
  <w:style w:type="paragraph" w:customStyle="1" w:styleId="EYDate">
    <w:name w:val="EY Date"/>
    <w:basedOn w:val="EYSub-title"/>
    <w:uiPriority w:val="99"/>
    <w:rsid w:val="00FA23EC"/>
    <w:pPr>
      <w:suppressAutoHyphens/>
    </w:pPr>
    <w:rPr>
      <w:sz w:val="20"/>
    </w:rPr>
  </w:style>
  <w:style w:type="paragraph" w:customStyle="1" w:styleId="EYFooterinfo">
    <w:name w:val="EY Footer info"/>
    <w:basedOn w:val="EYNormal"/>
    <w:uiPriority w:val="99"/>
    <w:rsid w:val="00ED51F7"/>
    <w:pPr>
      <w:suppressAutoHyphens/>
    </w:pPr>
    <w:rPr>
      <w:color w:val="808080"/>
      <w:sz w:val="12"/>
    </w:rPr>
  </w:style>
  <w:style w:type="paragraph" w:customStyle="1" w:styleId="EYHeading1">
    <w:name w:val="EY Heading 1"/>
    <w:basedOn w:val="EYNormal"/>
    <w:next w:val="Normal"/>
    <w:link w:val="EYHeading1Char"/>
    <w:uiPriority w:val="99"/>
    <w:rsid w:val="00ED51F7"/>
    <w:pPr>
      <w:pageBreakBefore/>
      <w:spacing w:after="360"/>
    </w:pPr>
    <w:rPr>
      <w:rFonts w:ascii="EYInterstate Regular" w:hAnsi="EYInterstate Regular"/>
      <w:color w:val="808080"/>
      <w:sz w:val="32"/>
    </w:rPr>
  </w:style>
  <w:style w:type="paragraph" w:customStyle="1" w:styleId="EYHeading2">
    <w:name w:val="EY Heading 2"/>
    <w:basedOn w:val="EYHeading1"/>
    <w:next w:val="Normal"/>
    <w:link w:val="EYHeading2Char"/>
    <w:uiPriority w:val="99"/>
    <w:rsid w:val="00664943"/>
    <w:pPr>
      <w:keepNext/>
      <w:pageBreakBefore w:val="0"/>
      <w:numPr>
        <w:ilvl w:val="1"/>
      </w:numPr>
      <w:spacing w:before="120" w:after="120"/>
      <w:outlineLvl w:val="1"/>
    </w:pPr>
    <w:rPr>
      <w:color w:val="auto"/>
      <w:sz w:val="28"/>
    </w:rPr>
  </w:style>
  <w:style w:type="paragraph" w:customStyle="1" w:styleId="EYHeading3">
    <w:name w:val="EY Heading 3"/>
    <w:basedOn w:val="EYHeading1"/>
    <w:next w:val="Normal"/>
    <w:uiPriority w:val="99"/>
    <w:rsid w:val="00664943"/>
    <w:pPr>
      <w:keepNext/>
      <w:pageBreakBefore w:val="0"/>
      <w:numPr>
        <w:ilvl w:val="2"/>
      </w:numPr>
      <w:spacing w:before="120" w:after="120"/>
      <w:outlineLvl w:val="2"/>
    </w:pPr>
    <w:rPr>
      <w:color w:val="auto"/>
      <w:sz w:val="26"/>
    </w:rPr>
  </w:style>
  <w:style w:type="paragraph" w:customStyle="1" w:styleId="EYHeading4">
    <w:name w:val="EY Heading 4"/>
    <w:basedOn w:val="EYHeading3"/>
    <w:uiPriority w:val="99"/>
    <w:rsid w:val="00664943"/>
    <w:pPr>
      <w:numPr>
        <w:ilvl w:val="3"/>
      </w:numPr>
      <w:outlineLvl w:val="3"/>
    </w:pPr>
    <w:rPr>
      <w:sz w:val="22"/>
    </w:rPr>
  </w:style>
  <w:style w:type="paragraph" w:customStyle="1" w:styleId="EYIndent1">
    <w:name w:val="EY Indent 1"/>
    <w:basedOn w:val="EYNormal"/>
    <w:uiPriority w:val="99"/>
    <w:rsid w:val="00664943"/>
    <w:pPr>
      <w:spacing w:after="240"/>
      <w:ind w:left="425"/>
    </w:pPr>
  </w:style>
  <w:style w:type="paragraph" w:customStyle="1" w:styleId="EYIndent2">
    <w:name w:val="EY Indent 2"/>
    <w:basedOn w:val="EYIndent1"/>
    <w:uiPriority w:val="99"/>
    <w:rsid w:val="00664943"/>
    <w:pPr>
      <w:ind w:left="851"/>
    </w:pPr>
  </w:style>
  <w:style w:type="paragraph" w:customStyle="1" w:styleId="EYIndent3">
    <w:name w:val="EY Indent 3"/>
    <w:basedOn w:val="EYIndent1"/>
    <w:uiPriority w:val="99"/>
    <w:rsid w:val="00FA23EC"/>
    <w:pPr>
      <w:ind w:left="1276"/>
    </w:pPr>
  </w:style>
  <w:style w:type="paragraph" w:customStyle="1" w:styleId="EYNumber">
    <w:name w:val="EY Number"/>
    <w:basedOn w:val="Normal"/>
    <w:uiPriority w:val="99"/>
    <w:rsid w:val="00111B7C"/>
    <w:pPr>
      <w:widowControl/>
      <w:numPr>
        <w:numId w:val="29"/>
      </w:numPr>
      <w:autoSpaceDE/>
      <w:autoSpaceDN/>
      <w:adjustRightInd/>
      <w:spacing w:line="240" w:lineRule="auto"/>
    </w:pPr>
    <w:rPr>
      <w:kern w:val="12"/>
      <w:sz w:val="20"/>
      <w:szCs w:val="24"/>
    </w:rPr>
  </w:style>
  <w:style w:type="paragraph" w:customStyle="1" w:styleId="EYLetter">
    <w:name w:val="EY Letter"/>
    <w:basedOn w:val="EYNumber"/>
    <w:uiPriority w:val="99"/>
    <w:rsid w:val="00B60918"/>
    <w:pPr>
      <w:numPr>
        <w:ilvl w:val="1"/>
      </w:numPr>
      <w:tabs>
        <w:tab w:val="num" w:pos="643"/>
        <w:tab w:val="num" w:pos="926"/>
        <w:tab w:val="num" w:pos="1209"/>
      </w:tabs>
    </w:pPr>
  </w:style>
  <w:style w:type="paragraph" w:customStyle="1" w:styleId="EYLetterText">
    <w:name w:val="EY Letter Text"/>
    <w:basedOn w:val="EYNormal"/>
    <w:uiPriority w:val="99"/>
    <w:rsid w:val="00FA23EC"/>
    <w:pPr>
      <w:suppressAutoHyphens/>
      <w:spacing w:after="240"/>
    </w:pPr>
  </w:style>
  <w:style w:type="character" w:customStyle="1" w:styleId="EYNormalChar">
    <w:name w:val="EY Normal Char"/>
    <w:basedOn w:val="DefaultParagraphFont"/>
    <w:link w:val="EYNormal"/>
    <w:uiPriority w:val="99"/>
    <w:locked/>
    <w:rsid w:val="00664943"/>
    <w:rPr>
      <w:rFonts w:ascii="EYInterstate Light" w:hAnsi="EYInterstate Light" w:cs="Times New Roman"/>
      <w:kern w:val="12"/>
      <w:sz w:val="24"/>
      <w:szCs w:val="24"/>
      <w:lang w:val="en-US" w:eastAsia="en-US" w:bidi="ar-SA"/>
    </w:rPr>
  </w:style>
  <w:style w:type="paragraph" w:customStyle="1" w:styleId="EYPrivate">
    <w:name w:val="EY Private"/>
    <w:basedOn w:val="EYNormal"/>
    <w:uiPriority w:val="99"/>
    <w:rsid w:val="00FA23EC"/>
    <w:pPr>
      <w:suppressAutoHyphens/>
    </w:pPr>
    <w:rPr>
      <w:b/>
    </w:rPr>
  </w:style>
  <w:style w:type="paragraph" w:customStyle="1" w:styleId="EYRoman">
    <w:name w:val="EY Roman"/>
    <w:basedOn w:val="EYNumber"/>
    <w:uiPriority w:val="99"/>
    <w:rsid w:val="00B60918"/>
    <w:pPr>
      <w:numPr>
        <w:ilvl w:val="2"/>
      </w:numPr>
      <w:tabs>
        <w:tab w:val="num" w:pos="643"/>
        <w:tab w:val="num" w:pos="926"/>
        <w:tab w:val="num" w:pos="1209"/>
      </w:tabs>
      <w:ind w:hanging="340"/>
    </w:pPr>
  </w:style>
  <w:style w:type="paragraph" w:customStyle="1" w:styleId="EYSubheading">
    <w:name w:val="EY Subheading"/>
    <w:basedOn w:val="EYNormal"/>
    <w:next w:val="BodyText"/>
    <w:uiPriority w:val="99"/>
    <w:rsid w:val="00FA23EC"/>
    <w:pPr>
      <w:keepNext/>
      <w:spacing w:after="120"/>
    </w:pPr>
    <w:rPr>
      <w:b/>
    </w:rPr>
  </w:style>
  <w:style w:type="paragraph" w:customStyle="1" w:styleId="EYSecondarysubheading">
    <w:name w:val="EY Secondary subheading"/>
    <w:basedOn w:val="EYSubheading"/>
    <w:next w:val="E-mailSignature"/>
    <w:uiPriority w:val="99"/>
    <w:rsid w:val="00FA23EC"/>
    <w:rPr>
      <w:i/>
    </w:rPr>
  </w:style>
  <w:style w:type="paragraph" w:customStyle="1" w:styleId="EYSource">
    <w:name w:val="EY Source"/>
    <w:basedOn w:val="EYNormal"/>
    <w:next w:val="Normal"/>
    <w:uiPriority w:val="99"/>
    <w:rsid w:val="00664943"/>
    <w:pPr>
      <w:keepNext/>
      <w:spacing w:before="60" w:after="60"/>
    </w:pPr>
    <w:rPr>
      <w:i/>
      <w:sz w:val="16"/>
    </w:rPr>
  </w:style>
  <w:style w:type="paragraph" w:customStyle="1" w:styleId="EYTableNormal">
    <w:name w:val="EY Table Normal"/>
    <w:basedOn w:val="EYNormal"/>
    <w:autoRedefine/>
    <w:uiPriority w:val="99"/>
    <w:rsid w:val="00FA10A2"/>
    <w:rPr>
      <w:kern w:val="0"/>
      <w:sz w:val="16"/>
    </w:rPr>
  </w:style>
  <w:style w:type="paragraph" w:customStyle="1" w:styleId="EYTableText">
    <w:name w:val="EY Table Text"/>
    <w:basedOn w:val="EYTableNormal"/>
    <w:uiPriority w:val="99"/>
    <w:rsid w:val="00664943"/>
    <w:pPr>
      <w:spacing w:before="20" w:after="20"/>
    </w:pPr>
  </w:style>
  <w:style w:type="paragraph" w:customStyle="1" w:styleId="EYTablebullet1">
    <w:name w:val="EY Table bullet 1"/>
    <w:basedOn w:val="EYTableText"/>
    <w:uiPriority w:val="99"/>
    <w:rsid w:val="00B60918"/>
    <w:pPr>
      <w:numPr>
        <w:numId w:val="30"/>
      </w:numPr>
    </w:pPr>
  </w:style>
  <w:style w:type="paragraph" w:customStyle="1" w:styleId="EYTablebullet2">
    <w:name w:val="EY Table bullet 2"/>
    <w:basedOn w:val="EYTablebullet1"/>
    <w:uiPriority w:val="99"/>
    <w:rsid w:val="00B60918"/>
    <w:pPr>
      <w:numPr>
        <w:ilvl w:val="1"/>
      </w:numPr>
      <w:tabs>
        <w:tab w:val="num" w:pos="926"/>
        <w:tab w:val="num" w:pos="1209"/>
        <w:tab w:val="num" w:pos="1492"/>
      </w:tabs>
      <w:ind w:hanging="340"/>
    </w:pPr>
  </w:style>
  <w:style w:type="paragraph" w:customStyle="1" w:styleId="EYTableHeading">
    <w:name w:val="EY Table Heading"/>
    <w:basedOn w:val="EYTableText"/>
    <w:uiPriority w:val="99"/>
    <w:rsid w:val="006577F7"/>
    <w:pPr>
      <w:spacing w:before="60" w:after="60"/>
    </w:pPr>
    <w:rPr>
      <w:rFonts w:ascii="EYInterstate Regular" w:hAnsi="EYInterstate Regular"/>
      <w:color w:val="808080"/>
    </w:rPr>
  </w:style>
  <w:style w:type="paragraph" w:customStyle="1" w:styleId="EYTabletextbold">
    <w:name w:val="EY Table text bold"/>
    <w:basedOn w:val="EYTableText"/>
    <w:next w:val="EYTableText"/>
    <w:uiPriority w:val="99"/>
    <w:rsid w:val="006577F7"/>
    <w:rPr>
      <w:rFonts w:ascii="EYInterstate Regular" w:hAnsi="EYInterstate Regular"/>
    </w:rPr>
  </w:style>
  <w:style w:type="paragraph" w:styleId="Footer">
    <w:name w:val="footer"/>
    <w:aliases w:val="EY Footer"/>
    <w:basedOn w:val="Normal"/>
    <w:link w:val="FooterChar"/>
    <w:uiPriority w:val="99"/>
    <w:rsid w:val="00664943"/>
    <w:pPr>
      <w:tabs>
        <w:tab w:val="center" w:pos="4320"/>
        <w:tab w:val="right" w:pos="8640"/>
      </w:tabs>
    </w:pPr>
  </w:style>
  <w:style w:type="character" w:customStyle="1" w:styleId="FooterChar">
    <w:name w:val="Footer Char"/>
    <w:aliases w:val="EY Footer Char"/>
    <w:basedOn w:val="DefaultParagraphFont"/>
    <w:link w:val="Footer"/>
    <w:uiPriority w:val="99"/>
    <w:locked/>
    <w:rsid w:val="00880066"/>
    <w:rPr>
      <w:rFonts w:ascii="EYInterstate Light" w:hAnsi="EYInterstate Light" w:cs="Times New Roman"/>
      <w:sz w:val="24"/>
    </w:rPr>
  </w:style>
  <w:style w:type="paragraph" w:styleId="Header">
    <w:name w:val="header"/>
    <w:aliases w:val="EY Header"/>
    <w:basedOn w:val="Normal"/>
    <w:link w:val="HeaderChar"/>
    <w:uiPriority w:val="99"/>
    <w:rsid w:val="00664943"/>
    <w:pPr>
      <w:tabs>
        <w:tab w:val="center" w:pos="4320"/>
        <w:tab w:val="right" w:pos="8640"/>
      </w:tabs>
    </w:pPr>
  </w:style>
  <w:style w:type="character" w:customStyle="1" w:styleId="HeaderChar">
    <w:name w:val="Header Char"/>
    <w:aliases w:val="EY Header Char"/>
    <w:basedOn w:val="DefaultParagraphFont"/>
    <w:link w:val="Header"/>
    <w:uiPriority w:val="99"/>
    <w:locked/>
    <w:rsid w:val="00A22EB9"/>
    <w:rPr>
      <w:rFonts w:ascii="EYInterstate Light" w:hAnsi="EYInterstate Light" w:cs="Times New Roman"/>
      <w:sz w:val="24"/>
    </w:rPr>
  </w:style>
  <w:style w:type="character" w:styleId="Hyperlink">
    <w:name w:val="Hyperlink"/>
    <w:basedOn w:val="DefaultParagraphFont"/>
    <w:uiPriority w:val="99"/>
    <w:rsid w:val="00664943"/>
    <w:rPr>
      <w:rFonts w:cs="Times New Roman"/>
      <w:color w:val="0000FF"/>
      <w:u w:val="single"/>
    </w:rPr>
  </w:style>
  <w:style w:type="character" w:styleId="PageNumber">
    <w:name w:val="page number"/>
    <w:aliases w:val="EY Page Number"/>
    <w:basedOn w:val="DefaultParagraphFont"/>
    <w:uiPriority w:val="99"/>
    <w:rsid w:val="00664943"/>
    <w:rPr>
      <w:rFonts w:cs="Times New Roman"/>
    </w:rPr>
  </w:style>
  <w:style w:type="paragraph" w:styleId="TOC1">
    <w:name w:val="toc 1"/>
    <w:basedOn w:val="EYNormal"/>
    <w:next w:val="Normal"/>
    <w:uiPriority w:val="99"/>
    <w:rsid w:val="00CE0CD5"/>
    <w:pPr>
      <w:tabs>
        <w:tab w:val="left" w:pos="600"/>
        <w:tab w:val="right" w:leader="dot" w:pos="9000"/>
      </w:tabs>
      <w:snapToGrid w:val="0"/>
    </w:pPr>
    <w:rPr>
      <w:rFonts w:cs="Arial"/>
      <w:noProof/>
      <w:lang w:eastAsia="en-GB"/>
    </w:rPr>
  </w:style>
  <w:style w:type="paragraph" w:styleId="TOC2">
    <w:name w:val="toc 2"/>
    <w:basedOn w:val="EYNormal"/>
    <w:next w:val="Normal"/>
    <w:uiPriority w:val="99"/>
    <w:rsid w:val="00CE0CD5"/>
    <w:pPr>
      <w:tabs>
        <w:tab w:val="left" w:pos="960"/>
        <w:tab w:val="right" w:leader="dot" w:pos="9000"/>
      </w:tabs>
      <w:snapToGrid w:val="0"/>
      <w:ind w:left="200"/>
    </w:pPr>
    <w:rPr>
      <w:rFonts w:cs="Arial"/>
      <w:noProof/>
      <w:lang w:eastAsia="en-GB"/>
    </w:rPr>
  </w:style>
  <w:style w:type="paragraph" w:styleId="TOC3">
    <w:name w:val="toc 3"/>
    <w:basedOn w:val="EYNormal"/>
    <w:next w:val="Normal"/>
    <w:uiPriority w:val="99"/>
    <w:rsid w:val="00CE0CD5"/>
    <w:pPr>
      <w:tabs>
        <w:tab w:val="left" w:pos="1200"/>
        <w:tab w:val="right" w:leader="dot" w:pos="9000"/>
      </w:tabs>
      <w:snapToGrid w:val="0"/>
      <w:ind w:left="400"/>
    </w:pPr>
    <w:rPr>
      <w:rFonts w:cs="Arial"/>
      <w:noProof/>
      <w:lang w:eastAsia="en-GB"/>
    </w:rPr>
  </w:style>
  <w:style w:type="paragraph" w:styleId="TOC4">
    <w:name w:val="toc 4"/>
    <w:basedOn w:val="EYNormal"/>
    <w:next w:val="Normal"/>
    <w:uiPriority w:val="99"/>
    <w:rsid w:val="00CE0CD5"/>
    <w:pPr>
      <w:tabs>
        <w:tab w:val="left" w:pos="1680"/>
        <w:tab w:val="right" w:leader="dot" w:pos="9000"/>
      </w:tabs>
      <w:snapToGrid w:val="0"/>
      <w:ind w:left="600"/>
    </w:pPr>
    <w:rPr>
      <w:rFonts w:cs="Arial"/>
      <w:noProof/>
      <w:lang w:eastAsia="en-GB"/>
    </w:rPr>
  </w:style>
  <w:style w:type="paragraph" w:styleId="BalloonText">
    <w:name w:val="Balloon Text"/>
    <w:basedOn w:val="Normal"/>
    <w:link w:val="BalloonTextChar"/>
    <w:uiPriority w:val="99"/>
    <w:semiHidden/>
    <w:rsid w:val="0066494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22EB9"/>
    <w:rPr>
      <w:rFonts w:ascii="Tahoma" w:hAnsi="Tahoma" w:cs="Tahoma"/>
      <w:sz w:val="16"/>
      <w:szCs w:val="16"/>
    </w:rPr>
  </w:style>
  <w:style w:type="character" w:customStyle="1" w:styleId="bold">
    <w:name w:val="bold"/>
    <w:basedOn w:val="DefaultParagraphFont"/>
    <w:uiPriority w:val="99"/>
    <w:rsid w:val="00CB5A62"/>
    <w:rPr>
      <w:rFonts w:ascii="EYInterstate Light" w:hAnsi="EYInterstate Light" w:cs="Times New Roman"/>
      <w:b/>
      <w:bCs/>
      <w:sz w:val="24"/>
    </w:rPr>
  </w:style>
  <w:style w:type="character" w:styleId="EndnoteReference">
    <w:name w:val="endnote reference"/>
    <w:basedOn w:val="DefaultParagraphFont"/>
    <w:uiPriority w:val="99"/>
    <w:rsid w:val="00664943"/>
    <w:rPr>
      <w:rFonts w:cs="Times New Roman"/>
      <w:vertAlign w:val="superscript"/>
    </w:rPr>
  </w:style>
  <w:style w:type="paragraph" w:styleId="EndnoteText">
    <w:name w:val="endnote text"/>
    <w:basedOn w:val="Normal"/>
    <w:link w:val="EndnoteTextChar"/>
    <w:uiPriority w:val="99"/>
    <w:rsid w:val="00664943"/>
  </w:style>
  <w:style w:type="character" w:customStyle="1" w:styleId="EndnoteTextChar">
    <w:name w:val="Endnote Text Char"/>
    <w:basedOn w:val="DefaultParagraphFont"/>
    <w:link w:val="EndnoteText"/>
    <w:uiPriority w:val="99"/>
    <w:locked/>
    <w:rsid w:val="00880066"/>
    <w:rPr>
      <w:rFonts w:ascii="EYInterstate Light" w:hAnsi="EYInterstate Light" w:cs="Times New Roman"/>
      <w:sz w:val="24"/>
    </w:rPr>
  </w:style>
  <w:style w:type="paragraph" w:customStyle="1" w:styleId="EYCoverDate">
    <w:name w:val="EY Cover Date"/>
    <w:basedOn w:val="Normal"/>
    <w:uiPriority w:val="99"/>
    <w:rsid w:val="00664943"/>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uiPriority w:val="99"/>
    <w:rsid w:val="007C3DC6"/>
    <w:pPr>
      <w:tabs>
        <w:tab w:val="clear" w:pos="6750"/>
      </w:tabs>
      <w:spacing w:line="420" w:lineRule="exact"/>
    </w:pPr>
    <w:rPr>
      <w:sz w:val="28"/>
    </w:rPr>
  </w:style>
  <w:style w:type="character" w:styleId="FootnoteReference">
    <w:name w:val="footnote reference"/>
    <w:aliases w:val="fr"/>
    <w:basedOn w:val="DefaultParagraphFont"/>
    <w:uiPriority w:val="99"/>
    <w:rsid w:val="00664943"/>
    <w:rPr>
      <w:rFonts w:ascii="EYInterstate Light" w:hAnsi="EYInterstate Light" w:cs="Times New Roman"/>
      <w:position w:val="6"/>
      <w:sz w:val="20"/>
      <w:szCs w:val="20"/>
      <w:vertAlign w:val="superscript"/>
    </w:rPr>
  </w:style>
  <w:style w:type="character" w:customStyle="1" w:styleId="FootnoteTextChar">
    <w:name w:val="Footnote Text Char"/>
    <w:aliases w:val="fn Char,FT Char,ft Char,SD Footnote Text Char,Footnote Text AG Char"/>
    <w:uiPriority w:val="99"/>
    <w:locked/>
    <w:rsid w:val="00664943"/>
    <w:rPr>
      <w:rFonts w:ascii="EYInterstate Light" w:hAnsi="EYInterstate Light"/>
      <w:sz w:val="18"/>
      <w:lang w:val="en-US" w:eastAsia="en-US"/>
    </w:rPr>
  </w:style>
  <w:style w:type="paragraph" w:styleId="FootnoteText">
    <w:name w:val="footnote text"/>
    <w:aliases w:val="fn,FT,ft,SD Footnote Text,Footnote Text AG"/>
    <w:basedOn w:val="Normal"/>
    <w:link w:val="FootnoteTextChar1"/>
    <w:uiPriority w:val="99"/>
    <w:rsid w:val="00664943"/>
    <w:pPr>
      <w:keepNext/>
      <w:keepLines/>
      <w:spacing w:line="240" w:lineRule="auto"/>
    </w:pPr>
    <w:rPr>
      <w:sz w:val="18"/>
    </w:rPr>
  </w:style>
  <w:style w:type="character" w:customStyle="1" w:styleId="FootnoteTextChar1">
    <w:name w:val="Footnote Text Char1"/>
    <w:aliases w:val="fn Char1,FT Char1,ft Char1,SD Footnote Text Char1,Footnote Text AG Char1"/>
    <w:basedOn w:val="DefaultParagraphFont"/>
    <w:link w:val="FootnoteText"/>
    <w:uiPriority w:val="99"/>
    <w:semiHidden/>
    <w:locked/>
    <w:rsid w:val="00F408A2"/>
    <w:rPr>
      <w:rFonts w:ascii="EYInterstate Light" w:hAnsi="EYInterstate Light" w:cs="Times New Roman"/>
      <w:sz w:val="20"/>
      <w:szCs w:val="20"/>
      <w:lang w:val="en-US" w:eastAsia="en-US"/>
    </w:rPr>
  </w:style>
  <w:style w:type="paragraph" w:customStyle="1" w:styleId="Italics">
    <w:name w:val="Italics"/>
    <w:link w:val="ItalicsCharChar"/>
    <w:uiPriority w:val="99"/>
    <w:rsid w:val="00CB5A62"/>
    <w:pPr>
      <w:keepNext/>
      <w:overflowPunct w:val="0"/>
      <w:textAlignment w:val="baseline"/>
    </w:pPr>
    <w:rPr>
      <w:rFonts w:ascii="EYInterstate Light" w:hAnsi="EYInterstate Light"/>
      <w:bCs/>
      <w:i/>
      <w:iCs/>
      <w:sz w:val="24"/>
      <w:szCs w:val="20"/>
      <w:lang w:val="en-US" w:eastAsia="en-US"/>
    </w:rPr>
  </w:style>
  <w:style w:type="character" w:customStyle="1" w:styleId="ItalicsCharChar">
    <w:name w:val="Italics Char Char"/>
    <w:basedOn w:val="DefaultParagraphFont"/>
    <w:link w:val="Italics"/>
    <w:uiPriority w:val="99"/>
    <w:locked/>
    <w:rsid w:val="00CB5A62"/>
    <w:rPr>
      <w:rFonts w:ascii="EYInterstate Light" w:hAnsi="EYInterstate Light" w:cs="Times New Roman"/>
      <w:bCs/>
      <w:i/>
      <w:iCs/>
      <w:sz w:val="24"/>
      <w:lang w:val="en-US" w:eastAsia="en-US" w:bidi="ar-SA"/>
    </w:rPr>
  </w:style>
  <w:style w:type="paragraph" w:customStyle="1" w:styleId="Normalleftindent">
    <w:name w:val="Normal + left indent"/>
    <w:basedOn w:val="Normal"/>
    <w:uiPriority w:val="99"/>
    <w:rsid w:val="00664943"/>
    <w:pPr>
      <w:widowControl/>
      <w:spacing w:line="240" w:lineRule="auto"/>
      <w:ind w:left="720"/>
    </w:pPr>
    <w:rPr>
      <w:lang w:eastAsia="ja-JP"/>
    </w:rPr>
  </w:style>
  <w:style w:type="paragraph" w:customStyle="1" w:styleId="NumberedList">
    <w:name w:val="Numbered List"/>
    <w:uiPriority w:val="99"/>
    <w:rsid w:val="00CB5A62"/>
    <w:pPr>
      <w:numPr>
        <w:numId w:val="31"/>
      </w:numPr>
      <w:spacing w:after="120"/>
    </w:pPr>
    <w:rPr>
      <w:rFonts w:ascii="EYInterstate Light" w:hAnsi="EYInterstate Light"/>
      <w:sz w:val="24"/>
      <w:szCs w:val="20"/>
      <w:lang w:val="en-US" w:eastAsia="en-US"/>
    </w:rPr>
  </w:style>
  <w:style w:type="paragraph" w:customStyle="1" w:styleId="StyleBoldItalics">
    <w:name w:val="Style Bold + Italics"/>
    <w:basedOn w:val="Normal"/>
    <w:uiPriority w:val="99"/>
    <w:rsid w:val="00664943"/>
    <w:pPr>
      <w:widowControl/>
    </w:pPr>
    <w:rPr>
      <w:b/>
      <w:i/>
    </w:rPr>
  </w:style>
  <w:style w:type="paragraph" w:customStyle="1" w:styleId="StyleBoldCentered">
    <w:name w:val="Style Bold Centered"/>
    <w:basedOn w:val="Normal"/>
    <w:uiPriority w:val="99"/>
    <w:rsid w:val="00664943"/>
    <w:pPr>
      <w:autoSpaceDE/>
      <w:autoSpaceDN/>
      <w:adjustRightInd/>
      <w:jc w:val="center"/>
    </w:pPr>
    <w:rPr>
      <w:b/>
      <w:bCs/>
      <w:sz w:val="28"/>
    </w:rPr>
  </w:style>
  <w:style w:type="paragraph" w:customStyle="1" w:styleId="StyleEYInterstateBoldAfter18pt">
    <w:name w:val="Style EYInterstate Bold After:  18 pt"/>
    <w:basedOn w:val="Normal"/>
    <w:uiPriority w:val="99"/>
    <w:rsid w:val="00664943"/>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uiPriority w:val="99"/>
    <w:rsid w:val="00664943"/>
    <w:rPr>
      <w:rFonts w:ascii="EYInterstate" w:hAnsi="EYInterstate"/>
      <w:position w:val="0"/>
    </w:rPr>
  </w:style>
  <w:style w:type="paragraph" w:customStyle="1" w:styleId="subheadunderlined">
    <w:name w:val="subhead underlined"/>
    <w:uiPriority w:val="99"/>
    <w:rsid w:val="00664943"/>
    <w:pPr>
      <w:keepNext/>
    </w:pPr>
    <w:rPr>
      <w:rFonts w:ascii="EYInterstate Light" w:hAnsi="EYInterstate Light"/>
      <w:sz w:val="24"/>
      <w:szCs w:val="20"/>
      <w:u w:val="single"/>
      <w:lang w:val="en-US" w:eastAsia="en-US"/>
    </w:rPr>
  </w:style>
  <w:style w:type="paragraph" w:customStyle="1" w:styleId="tableheader">
    <w:name w:val="table header"/>
    <w:uiPriority w:val="99"/>
    <w:rsid w:val="00664943"/>
    <w:pPr>
      <w:jc w:val="center"/>
    </w:pPr>
    <w:rPr>
      <w:rFonts w:ascii="EYInterstate Light" w:hAnsi="EYInterstate Light"/>
      <w:b/>
      <w:bCs/>
      <w:sz w:val="20"/>
      <w:szCs w:val="20"/>
      <w:lang w:val="en-US" w:eastAsia="en-US"/>
    </w:rPr>
  </w:style>
  <w:style w:type="paragraph" w:customStyle="1" w:styleId="tabletext-left">
    <w:name w:val="table text - left"/>
    <w:uiPriority w:val="99"/>
    <w:rsid w:val="00664943"/>
    <w:pPr>
      <w:ind w:left="365" w:hanging="365"/>
    </w:pPr>
    <w:rPr>
      <w:rFonts w:ascii="EYInterstate Light" w:hAnsi="EYInterstate Light"/>
      <w:szCs w:val="20"/>
      <w:lang w:val="en-US" w:eastAsia="en-US"/>
    </w:rPr>
  </w:style>
  <w:style w:type="paragraph" w:customStyle="1" w:styleId="tabletextcentered">
    <w:name w:val="table text centered"/>
    <w:uiPriority w:val="99"/>
    <w:rsid w:val="00664943"/>
    <w:pPr>
      <w:jc w:val="center"/>
    </w:pPr>
    <w:rPr>
      <w:rFonts w:ascii="EYInterstate Light" w:hAnsi="EYInterstate Light"/>
      <w:sz w:val="20"/>
      <w:szCs w:val="20"/>
      <w:lang w:val="en-US" w:eastAsia="en-US"/>
    </w:rPr>
  </w:style>
  <w:style w:type="paragraph" w:customStyle="1" w:styleId="TOCtitle">
    <w:name w:val="TOC title"/>
    <w:uiPriority w:val="99"/>
    <w:rsid w:val="00664943"/>
    <w:pPr>
      <w:ind w:left="720" w:hanging="360"/>
      <w:jc w:val="center"/>
    </w:pPr>
    <w:rPr>
      <w:rFonts w:ascii="EYInterstate" w:hAnsi="EYInterstate"/>
      <w:bCs/>
      <w:sz w:val="28"/>
      <w:szCs w:val="20"/>
      <w:lang w:val="en-US" w:eastAsia="en-US"/>
    </w:rPr>
  </w:style>
  <w:style w:type="paragraph" w:customStyle="1" w:styleId="EYTableHeadingWhite">
    <w:name w:val="EY Table Heading (White)"/>
    <w:basedOn w:val="EYTableHeading"/>
    <w:uiPriority w:val="99"/>
    <w:rsid w:val="008128CE"/>
    <w:rPr>
      <w:bCs/>
      <w:color w:val="FFFFFF"/>
    </w:rPr>
  </w:style>
  <w:style w:type="paragraph" w:customStyle="1" w:styleId="CopyheadlineCover">
    <w:name w:val="Copy headline (Cover)"/>
    <w:basedOn w:val="Normal"/>
    <w:uiPriority w:val="99"/>
    <w:rsid w:val="00173BC9"/>
    <w:pPr>
      <w:suppressAutoHyphens/>
      <w:spacing w:line="210" w:lineRule="atLeast"/>
      <w:textAlignment w:val="top"/>
    </w:pPr>
    <w:rPr>
      <w:rFonts w:ascii="EYInterstate-Regular" w:hAnsi="EYInterstate-Regular" w:cs="EYInterstate-Regular"/>
      <w:color w:val="000000"/>
      <w:spacing w:val="-3"/>
      <w:sz w:val="16"/>
      <w:szCs w:val="16"/>
      <w:lang w:val="en-GB"/>
    </w:rPr>
  </w:style>
  <w:style w:type="paragraph" w:customStyle="1" w:styleId="CopyCover">
    <w:name w:val="Copy (Cover)"/>
    <w:basedOn w:val="Normal"/>
    <w:uiPriority w:val="99"/>
    <w:rsid w:val="004A65B2"/>
    <w:pPr>
      <w:suppressAutoHyphens/>
      <w:spacing w:after="105" w:line="210" w:lineRule="atLeast"/>
      <w:textAlignment w:val="top"/>
    </w:pPr>
    <w:rPr>
      <w:rFonts w:ascii="EYInterstate Regular" w:hAnsi="EYInterstate Regular" w:cs="EYInterstate-Light"/>
      <w:color w:val="000000"/>
      <w:spacing w:val="-3"/>
      <w:sz w:val="16"/>
      <w:szCs w:val="16"/>
      <w:lang w:val="en-GB"/>
    </w:rPr>
  </w:style>
  <w:style w:type="paragraph" w:customStyle="1" w:styleId="WebsiteCover">
    <w:name w:val="Website (Cover)"/>
    <w:basedOn w:val="Normal"/>
    <w:uiPriority w:val="99"/>
    <w:rsid w:val="00173BC9"/>
    <w:pPr>
      <w:suppressAutoHyphens/>
      <w:spacing w:before="40" w:after="201" w:line="260" w:lineRule="atLeast"/>
      <w:textAlignment w:val="top"/>
    </w:pPr>
    <w:rPr>
      <w:rFonts w:ascii="EYInterstate-Regular" w:hAnsi="EYInterstate-Regular" w:cs="EYInterstate-Regular"/>
      <w:color w:val="000000"/>
      <w:spacing w:val="-4"/>
      <w:sz w:val="20"/>
      <w:lang w:val="en-GB"/>
    </w:rPr>
  </w:style>
  <w:style w:type="paragraph" w:customStyle="1" w:styleId="CopyrightCover">
    <w:name w:val="Copyright (Cover)"/>
    <w:basedOn w:val="Normal"/>
    <w:uiPriority w:val="99"/>
    <w:rsid w:val="004A65B2"/>
    <w:pPr>
      <w:suppressAutoHyphens/>
      <w:spacing w:after="204" w:line="210" w:lineRule="atLeast"/>
      <w:textAlignment w:val="baseline"/>
    </w:pPr>
    <w:rPr>
      <w:rFonts w:ascii="EYInterstate Regular" w:hAnsi="EYInterstate Regular" w:cs="EYInterstate-Light"/>
      <w:color w:val="000000"/>
      <w:spacing w:val="-3"/>
      <w:sz w:val="16"/>
      <w:szCs w:val="16"/>
      <w:lang w:val="en-GB"/>
    </w:rPr>
  </w:style>
  <w:style w:type="paragraph" w:customStyle="1" w:styleId="ScoreretrievalfileNoCover">
    <w:name w:val="Score retrieval file No (Cover)"/>
    <w:basedOn w:val="Normal"/>
    <w:uiPriority w:val="99"/>
    <w:rsid w:val="004A65B2"/>
    <w:pPr>
      <w:suppressAutoHyphens/>
      <w:spacing w:after="224" w:line="210" w:lineRule="atLeast"/>
      <w:textAlignment w:val="baseline"/>
    </w:pPr>
    <w:rPr>
      <w:rFonts w:ascii="EYInterstate Regular" w:hAnsi="EYInterstate Regular" w:cs="EYInterstate-Light"/>
      <w:color w:val="000000"/>
      <w:spacing w:val="-3"/>
      <w:sz w:val="16"/>
      <w:szCs w:val="16"/>
      <w:lang w:val="en-GB"/>
    </w:rPr>
  </w:style>
  <w:style w:type="paragraph" w:customStyle="1" w:styleId="LegalcopyCover">
    <w:name w:val="Legal copy (Cover)"/>
    <w:basedOn w:val="Normal"/>
    <w:uiPriority w:val="99"/>
    <w:rsid w:val="004A65B2"/>
    <w:pPr>
      <w:suppressAutoHyphens/>
      <w:spacing w:after="80" w:line="160" w:lineRule="atLeast"/>
      <w:textAlignment w:val="baseline"/>
    </w:pPr>
    <w:rPr>
      <w:rFonts w:ascii="EYInterstate Regular" w:hAnsi="EYInterstate Regular" w:cs="EYInterstate-Light"/>
      <w:color w:val="000000"/>
      <w:spacing w:val="-2"/>
      <w:sz w:val="12"/>
      <w:szCs w:val="12"/>
      <w:lang w:val="en-GB"/>
    </w:rPr>
  </w:style>
  <w:style w:type="character" w:customStyle="1" w:styleId="BoilerplatecopyItalic">
    <w:name w:val="Boilerplate copy Italic"/>
    <w:uiPriority w:val="99"/>
    <w:rsid w:val="00173BC9"/>
    <w:rPr>
      <w:rFonts w:ascii="EYInterstate-LightItalic" w:hAnsi="EYInterstate-LightItalic"/>
      <w:i/>
      <w:color w:val="000000"/>
      <w:spacing w:val="-3"/>
      <w:w w:val="100"/>
      <w:position w:val="0"/>
      <w:sz w:val="16"/>
      <w:vertAlign w:val="baseline"/>
      <w:lang w:val="en-GB"/>
    </w:rPr>
  </w:style>
  <w:style w:type="paragraph" w:styleId="ListParagraph">
    <w:name w:val="List Paragraph"/>
    <w:basedOn w:val="Normal"/>
    <w:link w:val="ListParagraphChar"/>
    <w:uiPriority w:val="99"/>
    <w:qFormat/>
    <w:rsid w:val="00DE330C"/>
    <w:pPr>
      <w:ind w:left="720"/>
      <w:contextualSpacing/>
    </w:pPr>
  </w:style>
  <w:style w:type="table" w:styleId="TableGrid">
    <w:name w:val="Table Grid"/>
    <w:basedOn w:val="TableNormal"/>
    <w:uiPriority w:val="99"/>
    <w:rsid w:val="00D2084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7654F"/>
    <w:pPr>
      <w:autoSpaceDE w:val="0"/>
      <w:autoSpaceDN w:val="0"/>
      <w:adjustRightInd w:val="0"/>
    </w:pPr>
    <w:rPr>
      <w:rFonts w:ascii="EYInterstate" w:hAnsi="EYInterstate" w:cs="EYInterstate"/>
      <w:color w:val="000000"/>
      <w:sz w:val="24"/>
      <w:szCs w:val="24"/>
      <w:lang w:val="en-US" w:eastAsia="en-US"/>
    </w:rPr>
  </w:style>
  <w:style w:type="character" w:styleId="CommentReference">
    <w:name w:val="annotation reference"/>
    <w:basedOn w:val="DefaultParagraphFont"/>
    <w:uiPriority w:val="99"/>
    <w:rsid w:val="009A4BA1"/>
    <w:rPr>
      <w:rFonts w:cs="Times New Roman"/>
      <w:sz w:val="16"/>
      <w:szCs w:val="16"/>
    </w:rPr>
  </w:style>
  <w:style w:type="paragraph" w:styleId="CommentText">
    <w:name w:val="annotation text"/>
    <w:basedOn w:val="Normal"/>
    <w:link w:val="CommentTextChar"/>
    <w:uiPriority w:val="99"/>
    <w:rsid w:val="009A4BA1"/>
    <w:pPr>
      <w:widowControl/>
      <w:autoSpaceDE/>
      <w:autoSpaceDN/>
      <w:adjustRightInd/>
      <w:spacing w:after="200" w:line="240" w:lineRule="auto"/>
    </w:pPr>
    <w:rPr>
      <w:rFonts w:ascii="Calibri" w:hAnsi="Calibri"/>
      <w:sz w:val="20"/>
    </w:rPr>
  </w:style>
  <w:style w:type="character" w:customStyle="1" w:styleId="CommentTextChar">
    <w:name w:val="Comment Text Char"/>
    <w:basedOn w:val="DefaultParagraphFont"/>
    <w:link w:val="CommentText"/>
    <w:uiPriority w:val="99"/>
    <w:locked/>
    <w:rsid w:val="009A4BA1"/>
    <w:rPr>
      <w:rFonts w:ascii="Calibri" w:hAnsi="Calibri" w:cs="Times New Roman"/>
    </w:rPr>
  </w:style>
  <w:style w:type="character" w:customStyle="1" w:styleId="hps">
    <w:name w:val="hps"/>
    <w:basedOn w:val="DefaultParagraphFont"/>
    <w:uiPriority w:val="99"/>
    <w:rsid w:val="00C0199B"/>
    <w:rPr>
      <w:rFonts w:cs="Times New Roman"/>
    </w:rPr>
  </w:style>
  <w:style w:type="paragraph" w:styleId="CommentSubject">
    <w:name w:val="annotation subject"/>
    <w:basedOn w:val="CommentText"/>
    <w:next w:val="CommentText"/>
    <w:link w:val="CommentSubjectChar"/>
    <w:uiPriority w:val="99"/>
    <w:rsid w:val="00C33961"/>
    <w:pPr>
      <w:widowControl w:val="0"/>
      <w:autoSpaceDE w:val="0"/>
      <w:autoSpaceDN w:val="0"/>
      <w:adjustRightInd w:val="0"/>
      <w:spacing w:after="0"/>
    </w:pPr>
    <w:rPr>
      <w:rFonts w:ascii="EYInterstate Light" w:hAnsi="EYInterstate Light"/>
      <w:b/>
      <w:bCs/>
    </w:rPr>
  </w:style>
  <w:style w:type="character" w:customStyle="1" w:styleId="CommentSubjectChar">
    <w:name w:val="Comment Subject Char"/>
    <w:basedOn w:val="CommentTextChar"/>
    <w:link w:val="CommentSubject"/>
    <w:uiPriority w:val="99"/>
    <w:locked/>
    <w:rsid w:val="00C33961"/>
    <w:rPr>
      <w:rFonts w:ascii="EYInterstate Light" w:hAnsi="EYInterstate Light"/>
      <w:b/>
      <w:bCs/>
    </w:rPr>
  </w:style>
  <w:style w:type="paragraph" w:styleId="Revision">
    <w:name w:val="Revision"/>
    <w:hidden/>
    <w:uiPriority w:val="99"/>
    <w:semiHidden/>
    <w:rsid w:val="005F6566"/>
    <w:rPr>
      <w:rFonts w:ascii="EYInterstate Light" w:hAnsi="EYInterstate Light"/>
      <w:sz w:val="24"/>
      <w:szCs w:val="20"/>
      <w:lang w:val="en-US" w:eastAsia="en-US"/>
    </w:rPr>
  </w:style>
  <w:style w:type="paragraph" w:customStyle="1" w:styleId="TableText">
    <w:name w:val="Table Text"/>
    <w:basedOn w:val="Normal"/>
    <w:uiPriority w:val="99"/>
    <w:semiHidden/>
    <w:rsid w:val="00880066"/>
    <w:pPr>
      <w:widowControl/>
      <w:autoSpaceDE/>
      <w:autoSpaceDN/>
      <w:adjustRightInd/>
      <w:spacing w:before="120" w:after="120" w:line="240" w:lineRule="auto"/>
      <w:jc w:val="both"/>
      <w:outlineLvl w:val="0"/>
    </w:pPr>
    <w:rPr>
      <w:kern w:val="12"/>
      <w:sz w:val="20"/>
      <w:szCs w:val="24"/>
    </w:rPr>
  </w:style>
  <w:style w:type="paragraph" w:styleId="Index9">
    <w:name w:val="index 9"/>
    <w:basedOn w:val="Normal"/>
    <w:next w:val="Normal"/>
    <w:autoRedefine/>
    <w:uiPriority w:val="99"/>
    <w:rsid w:val="00880066"/>
    <w:pPr>
      <w:widowControl/>
      <w:numPr>
        <w:ilvl w:val="8"/>
        <w:numId w:val="35"/>
      </w:numPr>
      <w:autoSpaceDE/>
      <w:autoSpaceDN/>
      <w:adjustRightInd/>
      <w:spacing w:before="120" w:after="120" w:line="240" w:lineRule="auto"/>
      <w:jc w:val="both"/>
      <w:outlineLvl w:val="0"/>
    </w:pPr>
    <w:rPr>
      <w:kern w:val="12"/>
      <w:sz w:val="20"/>
      <w:szCs w:val="24"/>
    </w:rPr>
  </w:style>
  <w:style w:type="paragraph" w:styleId="MacroText">
    <w:name w:val="macro"/>
    <w:link w:val="MacroTextChar"/>
    <w:uiPriority w:val="99"/>
    <w:rsid w:val="00880066"/>
    <w:pPr>
      <w:tabs>
        <w:tab w:val="left" w:pos="1134"/>
        <w:tab w:val="left" w:pos="2268"/>
        <w:tab w:val="left" w:pos="3402"/>
        <w:tab w:val="left" w:pos="4536"/>
        <w:tab w:val="left" w:pos="5670"/>
        <w:tab w:val="left" w:pos="6804"/>
        <w:tab w:val="left" w:pos="7938"/>
      </w:tabs>
    </w:pPr>
    <w:rPr>
      <w:rFonts w:ascii="Courier New" w:hAnsi="Courier New"/>
      <w:szCs w:val="20"/>
      <w:lang w:val="en-GB" w:eastAsia="en-GB"/>
    </w:rPr>
  </w:style>
  <w:style w:type="character" w:customStyle="1" w:styleId="MacroTextChar">
    <w:name w:val="Macro Text Char"/>
    <w:basedOn w:val="DefaultParagraphFont"/>
    <w:link w:val="MacroText"/>
    <w:uiPriority w:val="99"/>
    <w:locked/>
    <w:rsid w:val="00880066"/>
    <w:rPr>
      <w:rFonts w:ascii="Courier New" w:hAnsi="Courier New" w:cs="Times New Roman"/>
      <w:sz w:val="22"/>
      <w:lang w:val="en-GB" w:eastAsia="en-GB" w:bidi="ar-SA"/>
    </w:rPr>
  </w:style>
  <w:style w:type="paragraph" w:customStyle="1" w:styleId="TableBullet1">
    <w:name w:val="Table Bullet 1"/>
    <w:basedOn w:val="Normal"/>
    <w:uiPriority w:val="99"/>
    <w:semiHidden/>
    <w:rsid w:val="00880066"/>
    <w:pPr>
      <w:widowControl/>
      <w:numPr>
        <w:numId w:val="36"/>
      </w:numPr>
      <w:autoSpaceDE/>
      <w:autoSpaceDN/>
      <w:adjustRightInd/>
      <w:spacing w:before="120" w:after="120" w:line="240" w:lineRule="auto"/>
      <w:jc w:val="both"/>
      <w:outlineLvl w:val="0"/>
    </w:pPr>
    <w:rPr>
      <w:kern w:val="12"/>
      <w:sz w:val="20"/>
      <w:szCs w:val="24"/>
    </w:rPr>
  </w:style>
  <w:style w:type="paragraph" w:customStyle="1" w:styleId="TableBullet2">
    <w:name w:val="Table Bullet 2"/>
    <w:basedOn w:val="Normal"/>
    <w:uiPriority w:val="99"/>
    <w:semiHidden/>
    <w:rsid w:val="00880066"/>
    <w:pPr>
      <w:widowControl/>
      <w:numPr>
        <w:ilvl w:val="1"/>
        <w:numId w:val="36"/>
      </w:numPr>
      <w:tabs>
        <w:tab w:val="decimal" w:pos="1549"/>
      </w:tabs>
      <w:autoSpaceDE/>
      <w:autoSpaceDN/>
      <w:adjustRightInd/>
      <w:spacing w:before="120" w:after="120" w:line="240" w:lineRule="auto"/>
      <w:jc w:val="both"/>
      <w:outlineLvl w:val="0"/>
    </w:pPr>
    <w:rPr>
      <w:kern w:val="12"/>
      <w:sz w:val="20"/>
      <w:szCs w:val="24"/>
    </w:rPr>
  </w:style>
  <w:style w:type="paragraph" w:customStyle="1" w:styleId="TableBullet3">
    <w:name w:val="Table Bullet 3"/>
    <w:basedOn w:val="Normal"/>
    <w:uiPriority w:val="99"/>
    <w:semiHidden/>
    <w:rsid w:val="00880066"/>
    <w:pPr>
      <w:widowControl/>
      <w:numPr>
        <w:ilvl w:val="2"/>
        <w:numId w:val="36"/>
      </w:numPr>
      <w:autoSpaceDE/>
      <w:autoSpaceDN/>
      <w:adjustRightInd/>
      <w:spacing w:before="120" w:after="120" w:line="240" w:lineRule="auto"/>
      <w:jc w:val="both"/>
      <w:outlineLvl w:val="0"/>
    </w:pPr>
    <w:rPr>
      <w:kern w:val="12"/>
      <w:sz w:val="20"/>
      <w:szCs w:val="24"/>
    </w:rPr>
  </w:style>
  <w:style w:type="table" w:customStyle="1" w:styleId="TableGrid1">
    <w:name w:val="Table Grid1"/>
    <w:uiPriority w:val="99"/>
    <w:rsid w:val="00880066"/>
    <w:pPr>
      <w:jc w:val="both"/>
    </w:pPr>
    <w:rPr>
      <w:rFonts w:ascii="Arial" w:hAnsi="Arial"/>
      <w:sz w:val="20"/>
      <w:szCs w:val="20"/>
      <w:lang w:val="en-GB" w:eastAsia="en-GB"/>
    </w:rPr>
    <w:tblPr>
      <w:tblInd w:w="0" w:type="dxa"/>
      <w:tblCellMar>
        <w:top w:w="0" w:type="dxa"/>
        <w:left w:w="108" w:type="dxa"/>
        <w:bottom w:w="0" w:type="dxa"/>
        <w:right w:w="108" w:type="dxa"/>
      </w:tblCellMar>
    </w:tblPr>
  </w:style>
  <w:style w:type="paragraph" w:customStyle="1" w:styleId="TableHeading">
    <w:name w:val="Table Heading"/>
    <w:basedOn w:val="Normal"/>
    <w:uiPriority w:val="99"/>
    <w:semiHidden/>
    <w:rsid w:val="00880066"/>
    <w:pPr>
      <w:widowControl/>
      <w:autoSpaceDE/>
      <w:autoSpaceDN/>
      <w:adjustRightInd/>
      <w:spacing w:before="120" w:after="80" w:line="240" w:lineRule="auto"/>
      <w:jc w:val="center"/>
      <w:outlineLvl w:val="0"/>
    </w:pPr>
    <w:rPr>
      <w:b/>
      <w:color w:val="FFFFFF"/>
      <w:kern w:val="12"/>
      <w:sz w:val="20"/>
      <w:szCs w:val="24"/>
    </w:rPr>
  </w:style>
  <w:style w:type="paragraph" w:customStyle="1" w:styleId="TableHeadingBlack">
    <w:name w:val="Table Heading Black"/>
    <w:basedOn w:val="TableHeading"/>
    <w:uiPriority w:val="99"/>
    <w:semiHidden/>
    <w:rsid w:val="00880066"/>
    <w:rPr>
      <w:color w:val="auto"/>
    </w:rPr>
  </w:style>
  <w:style w:type="paragraph" w:customStyle="1" w:styleId="TableHeadingBlackLeft">
    <w:name w:val="Table Heading Black Left"/>
    <w:basedOn w:val="TableHeadingBlack"/>
    <w:uiPriority w:val="99"/>
    <w:semiHidden/>
    <w:rsid w:val="00880066"/>
    <w:pPr>
      <w:jc w:val="left"/>
    </w:pPr>
  </w:style>
  <w:style w:type="paragraph" w:customStyle="1" w:styleId="TableHeadingLeft">
    <w:name w:val="Table Heading Left"/>
    <w:basedOn w:val="Normal"/>
    <w:uiPriority w:val="99"/>
    <w:semiHidden/>
    <w:rsid w:val="00880066"/>
    <w:pPr>
      <w:widowControl/>
      <w:autoSpaceDE/>
      <w:autoSpaceDN/>
      <w:adjustRightInd/>
      <w:spacing w:before="120" w:after="80" w:line="240" w:lineRule="auto"/>
      <w:jc w:val="both"/>
      <w:outlineLvl w:val="0"/>
    </w:pPr>
    <w:rPr>
      <w:b/>
      <w:color w:val="FFFFFF"/>
      <w:kern w:val="12"/>
      <w:sz w:val="20"/>
      <w:szCs w:val="24"/>
    </w:rPr>
  </w:style>
  <w:style w:type="paragraph" w:customStyle="1" w:styleId="TableTextItalic">
    <w:name w:val="Table Text Italic"/>
    <w:basedOn w:val="Normal"/>
    <w:uiPriority w:val="99"/>
    <w:semiHidden/>
    <w:rsid w:val="00880066"/>
    <w:pPr>
      <w:widowControl/>
      <w:autoSpaceDE/>
      <w:autoSpaceDN/>
      <w:adjustRightInd/>
      <w:spacing w:before="120" w:after="80" w:line="240" w:lineRule="auto"/>
      <w:jc w:val="both"/>
      <w:outlineLvl w:val="0"/>
    </w:pPr>
    <w:rPr>
      <w:i/>
      <w:kern w:val="12"/>
      <w:sz w:val="20"/>
      <w:szCs w:val="24"/>
    </w:rPr>
  </w:style>
  <w:style w:type="paragraph" w:customStyle="1" w:styleId="TableTextBold">
    <w:name w:val="Table Text Bold"/>
    <w:basedOn w:val="Normal"/>
    <w:next w:val="TableText"/>
    <w:uiPriority w:val="99"/>
    <w:semiHidden/>
    <w:rsid w:val="00880066"/>
    <w:pPr>
      <w:widowControl/>
      <w:autoSpaceDE/>
      <w:autoSpaceDN/>
      <w:adjustRightInd/>
      <w:spacing w:before="120" w:after="80" w:line="240" w:lineRule="auto"/>
      <w:jc w:val="both"/>
      <w:outlineLvl w:val="0"/>
    </w:pPr>
    <w:rPr>
      <w:b/>
      <w:kern w:val="12"/>
      <w:sz w:val="20"/>
      <w:szCs w:val="24"/>
    </w:rPr>
  </w:style>
  <w:style w:type="paragraph" w:customStyle="1" w:styleId="QuoteReference">
    <w:name w:val="Quote Reference"/>
    <w:basedOn w:val="Normal"/>
    <w:next w:val="BodyText"/>
    <w:uiPriority w:val="99"/>
    <w:semiHidden/>
    <w:rsid w:val="00880066"/>
    <w:pPr>
      <w:widowControl/>
      <w:autoSpaceDE/>
      <w:autoSpaceDN/>
      <w:adjustRightInd/>
      <w:spacing w:before="120" w:after="240" w:line="240" w:lineRule="auto"/>
      <w:jc w:val="right"/>
      <w:outlineLvl w:val="0"/>
    </w:pPr>
    <w:rPr>
      <w:color w:val="7F7E82"/>
      <w:kern w:val="12"/>
      <w:sz w:val="20"/>
      <w:szCs w:val="24"/>
    </w:rPr>
  </w:style>
  <w:style w:type="paragraph" w:styleId="BlockText">
    <w:name w:val="Block Text"/>
    <w:basedOn w:val="Normal"/>
    <w:uiPriority w:val="99"/>
    <w:rsid w:val="00880066"/>
    <w:pPr>
      <w:widowControl/>
      <w:autoSpaceDE/>
      <w:autoSpaceDN/>
      <w:adjustRightInd/>
      <w:spacing w:before="120" w:after="120" w:line="240" w:lineRule="auto"/>
      <w:ind w:left="1440" w:right="1440"/>
      <w:jc w:val="both"/>
      <w:outlineLvl w:val="0"/>
    </w:pPr>
    <w:rPr>
      <w:kern w:val="12"/>
      <w:sz w:val="20"/>
      <w:szCs w:val="24"/>
    </w:rPr>
  </w:style>
  <w:style w:type="paragraph" w:styleId="BodyText2">
    <w:name w:val="Body Text 2"/>
    <w:basedOn w:val="Normal"/>
    <w:link w:val="BodyText2Char"/>
    <w:uiPriority w:val="99"/>
    <w:rsid w:val="00880066"/>
    <w:pPr>
      <w:widowControl/>
      <w:autoSpaceDE/>
      <w:autoSpaceDN/>
      <w:adjustRightInd/>
      <w:spacing w:before="120" w:after="120" w:line="480" w:lineRule="auto"/>
      <w:jc w:val="both"/>
      <w:outlineLvl w:val="0"/>
    </w:pPr>
    <w:rPr>
      <w:kern w:val="12"/>
      <w:sz w:val="20"/>
      <w:szCs w:val="24"/>
    </w:rPr>
  </w:style>
  <w:style w:type="character" w:customStyle="1" w:styleId="BodyText2Char">
    <w:name w:val="Body Text 2 Char"/>
    <w:basedOn w:val="DefaultParagraphFont"/>
    <w:link w:val="BodyText2"/>
    <w:uiPriority w:val="99"/>
    <w:locked/>
    <w:rsid w:val="00880066"/>
    <w:rPr>
      <w:rFonts w:ascii="EYInterstate Light" w:hAnsi="EYInterstate Light" w:cs="Times New Roman"/>
      <w:kern w:val="12"/>
      <w:sz w:val="24"/>
      <w:szCs w:val="24"/>
    </w:rPr>
  </w:style>
  <w:style w:type="paragraph" w:styleId="BodyText3">
    <w:name w:val="Body Text 3"/>
    <w:basedOn w:val="Normal"/>
    <w:link w:val="BodyText3Char"/>
    <w:uiPriority w:val="99"/>
    <w:rsid w:val="00880066"/>
    <w:pPr>
      <w:widowControl/>
      <w:autoSpaceDE/>
      <w:autoSpaceDN/>
      <w:adjustRightInd/>
      <w:spacing w:before="120" w:after="120" w:line="240" w:lineRule="auto"/>
      <w:jc w:val="both"/>
      <w:outlineLvl w:val="0"/>
    </w:pPr>
    <w:rPr>
      <w:kern w:val="12"/>
      <w:sz w:val="16"/>
      <w:szCs w:val="16"/>
    </w:rPr>
  </w:style>
  <w:style w:type="character" w:customStyle="1" w:styleId="BodyText3Char">
    <w:name w:val="Body Text 3 Char"/>
    <w:basedOn w:val="DefaultParagraphFont"/>
    <w:link w:val="BodyText3"/>
    <w:uiPriority w:val="99"/>
    <w:locked/>
    <w:rsid w:val="00880066"/>
    <w:rPr>
      <w:rFonts w:ascii="EYInterstate Light" w:hAnsi="EYInterstate Light" w:cs="Times New Roman"/>
      <w:kern w:val="12"/>
      <w:sz w:val="16"/>
      <w:szCs w:val="16"/>
    </w:rPr>
  </w:style>
  <w:style w:type="paragraph" w:styleId="BodyTextFirstIndent">
    <w:name w:val="Body Text First Indent"/>
    <w:basedOn w:val="BodyText"/>
    <w:link w:val="BodyTextFirstIndentChar"/>
    <w:uiPriority w:val="99"/>
    <w:rsid w:val="00880066"/>
    <w:pPr>
      <w:widowControl/>
      <w:autoSpaceDE/>
      <w:autoSpaceDN/>
      <w:adjustRightInd/>
      <w:spacing w:before="120" w:after="240" w:line="240" w:lineRule="exact"/>
      <w:ind w:firstLine="210"/>
      <w:jc w:val="both"/>
      <w:outlineLvl w:val="0"/>
    </w:pPr>
    <w:rPr>
      <w:kern w:val="12"/>
      <w:sz w:val="20"/>
      <w:szCs w:val="24"/>
    </w:rPr>
  </w:style>
  <w:style w:type="character" w:customStyle="1" w:styleId="BodyTextFirstIndentChar">
    <w:name w:val="Body Text First Indent Char"/>
    <w:basedOn w:val="BodyTextChar"/>
    <w:link w:val="BodyTextFirstIndent"/>
    <w:uiPriority w:val="99"/>
    <w:locked/>
    <w:rsid w:val="00880066"/>
    <w:rPr>
      <w:kern w:val="12"/>
      <w:szCs w:val="24"/>
    </w:rPr>
  </w:style>
  <w:style w:type="paragraph" w:styleId="BodyTextIndent">
    <w:name w:val="Body Text Indent"/>
    <w:basedOn w:val="Normal"/>
    <w:link w:val="BodyTextIndentChar"/>
    <w:uiPriority w:val="99"/>
    <w:rsid w:val="00880066"/>
    <w:pPr>
      <w:spacing w:after="120"/>
      <w:ind w:left="360"/>
    </w:pPr>
  </w:style>
  <w:style w:type="character" w:customStyle="1" w:styleId="BodyTextIndentChar">
    <w:name w:val="Body Text Indent Char"/>
    <w:basedOn w:val="DefaultParagraphFont"/>
    <w:link w:val="BodyTextIndent"/>
    <w:uiPriority w:val="99"/>
    <w:locked/>
    <w:rsid w:val="00880066"/>
    <w:rPr>
      <w:rFonts w:ascii="EYInterstate Light" w:hAnsi="EYInterstate Light" w:cs="Times New Roman"/>
      <w:sz w:val="24"/>
    </w:rPr>
  </w:style>
  <w:style w:type="paragraph" w:styleId="BodyTextFirstIndent2">
    <w:name w:val="Body Text First Indent 2"/>
    <w:basedOn w:val="Normal"/>
    <w:link w:val="BodyTextFirstIndent2Char"/>
    <w:uiPriority w:val="99"/>
    <w:rsid w:val="00880066"/>
    <w:pPr>
      <w:widowControl/>
      <w:autoSpaceDE/>
      <w:autoSpaceDN/>
      <w:adjustRightInd/>
      <w:spacing w:before="120" w:after="120" w:line="240" w:lineRule="auto"/>
      <w:ind w:left="283" w:firstLine="210"/>
      <w:jc w:val="both"/>
      <w:outlineLvl w:val="0"/>
    </w:pPr>
    <w:rPr>
      <w:kern w:val="12"/>
      <w:sz w:val="20"/>
      <w:szCs w:val="24"/>
    </w:rPr>
  </w:style>
  <w:style w:type="character" w:customStyle="1" w:styleId="BodyTextFirstIndent2Char">
    <w:name w:val="Body Text First Indent 2 Char"/>
    <w:basedOn w:val="BodyTextIndentChar"/>
    <w:link w:val="BodyTextFirstIndent2"/>
    <w:uiPriority w:val="99"/>
    <w:locked/>
    <w:rsid w:val="00880066"/>
    <w:rPr>
      <w:kern w:val="12"/>
      <w:szCs w:val="24"/>
    </w:rPr>
  </w:style>
  <w:style w:type="paragraph" w:styleId="BodyTextIndent2">
    <w:name w:val="Body Text Indent 2"/>
    <w:basedOn w:val="Normal"/>
    <w:link w:val="BodyTextIndent2Char"/>
    <w:uiPriority w:val="99"/>
    <w:rsid w:val="00880066"/>
    <w:pPr>
      <w:widowControl/>
      <w:autoSpaceDE/>
      <w:autoSpaceDN/>
      <w:adjustRightInd/>
      <w:spacing w:before="120" w:after="120" w:line="480" w:lineRule="auto"/>
      <w:ind w:left="283"/>
      <w:jc w:val="both"/>
      <w:outlineLvl w:val="0"/>
    </w:pPr>
    <w:rPr>
      <w:kern w:val="12"/>
      <w:sz w:val="20"/>
      <w:szCs w:val="24"/>
    </w:rPr>
  </w:style>
  <w:style w:type="character" w:customStyle="1" w:styleId="BodyTextIndent2Char">
    <w:name w:val="Body Text Indent 2 Char"/>
    <w:basedOn w:val="DefaultParagraphFont"/>
    <w:link w:val="BodyTextIndent2"/>
    <w:uiPriority w:val="99"/>
    <w:locked/>
    <w:rsid w:val="00880066"/>
    <w:rPr>
      <w:rFonts w:ascii="EYInterstate Light" w:hAnsi="EYInterstate Light" w:cs="Times New Roman"/>
      <w:kern w:val="12"/>
      <w:sz w:val="24"/>
      <w:szCs w:val="24"/>
    </w:rPr>
  </w:style>
  <w:style w:type="paragraph" w:styleId="BodyTextIndent3">
    <w:name w:val="Body Text Indent 3"/>
    <w:basedOn w:val="Normal"/>
    <w:link w:val="BodyTextIndent3Char"/>
    <w:uiPriority w:val="99"/>
    <w:rsid w:val="00880066"/>
    <w:pPr>
      <w:widowControl/>
      <w:autoSpaceDE/>
      <w:autoSpaceDN/>
      <w:adjustRightInd/>
      <w:spacing w:before="120" w:after="120" w:line="240" w:lineRule="auto"/>
      <w:ind w:left="283"/>
      <w:jc w:val="both"/>
      <w:outlineLvl w:val="0"/>
    </w:pPr>
    <w:rPr>
      <w:kern w:val="12"/>
      <w:sz w:val="16"/>
      <w:szCs w:val="16"/>
    </w:rPr>
  </w:style>
  <w:style w:type="character" w:customStyle="1" w:styleId="BodyTextIndent3Char">
    <w:name w:val="Body Text Indent 3 Char"/>
    <w:basedOn w:val="DefaultParagraphFont"/>
    <w:link w:val="BodyTextIndent3"/>
    <w:uiPriority w:val="99"/>
    <w:locked/>
    <w:rsid w:val="00880066"/>
    <w:rPr>
      <w:rFonts w:ascii="EYInterstate Light" w:hAnsi="EYInterstate Light" w:cs="Times New Roman"/>
      <w:kern w:val="12"/>
      <w:sz w:val="16"/>
      <w:szCs w:val="16"/>
    </w:rPr>
  </w:style>
  <w:style w:type="paragraph" w:styleId="Closing">
    <w:name w:val="Closing"/>
    <w:basedOn w:val="Normal"/>
    <w:link w:val="ClosingChar"/>
    <w:uiPriority w:val="99"/>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ClosingChar">
    <w:name w:val="Closing Char"/>
    <w:basedOn w:val="DefaultParagraphFont"/>
    <w:link w:val="Closing"/>
    <w:uiPriority w:val="99"/>
    <w:locked/>
    <w:rsid w:val="00880066"/>
    <w:rPr>
      <w:rFonts w:ascii="EYInterstate Light" w:hAnsi="EYInterstate Light" w:cs="Times New Roman"/>
      <w:kern w:val="12"/>
      <w:sz w:val="24"/>
      <w:szCs w:val="24"/>
    </w:rPr>
  </w:style>
  <w:style w:type="character" w:styleId="Emphasis">
    <w:name w:val="Emphasis"/>
    <w:basedOn w:val="DefaultParagraphFont"/>
    <w:uiPriority w:val="99"/>
    <w:qFormat/>
    <w:rsid w:val="00880066"/>
    <w:rPr>
      <w:rFonts w:cs="Times New Roman"/>
      <w:i/>
      <w:iCs/>
    </w:rPr>
  </w:style>
  <w:style w:type="paragraph" w:styleId="EnvelopeAddress">
    <w:name w:val="envelope address"/>
    <w:basedOn w:val="Normal"/>
    <w:uiPriority w:val="99"/>
    <w:rsid w:val="00880066"/>
    <w:pPr>
      <w:framePr w:w="7920" w:h="1980" w:hRule="exact" w:hSpace="180" w:wrap="auto" w:hAnchor="page" w:xAlign="center" w:yAlign="bottom"/>
      <w:widowControl/>
      <w:autoSpaceDE/>
      <w:autoSpaceDN/>
      <w:adjustRightInd/>
      <w:spacing w:before="120" w:after="120" w:line="240" w:lineRule="auto"/>
      <w:ind w:left="2880"/>
      <w:jc w:val="both"/>
      <w:outlineLvl w:val="0"/>
    </w:pPr>
    <w:rPr>
      <w:rFonts w:ascii="Arial" w:hAnsi="Arial" w:cs="Arial"/>
      <w:kern w:val="12"/>
      <w:szCs w:val="24"/>
    </w:rPr>
  </w:style>
  <w:style w:type="paragraph" w:styleId="EnvelopeReturn">
    <w:name w:val="envelope return"/>
    <w:basedOn w:val="Normal"/>
    <w:uiPriority w:val="99"/>
    <w:rsid w:val="00880066"/>
    <w:pPr>
      <w:widowControl/>
      <w:autoSpaceDE/>
      <w:autoSpaceDN/>
      <w:adjustRightInd/>
      <w:spacing w:before="120" w:after="120" w:line="240" w:lineRule="auto"/>
      <w:jc w:val="both"/>
      <w:outlineLvl w:val="0"/>
    </w:pPr>
    <w:rPr>
      <w:rFonts w:ascii="Arial" w:hAnsi="Arial" w:cs="Arial"/>
      <w:kern w:val="12"/>
      <w:sz w:val="20"/>
      <w:szCs w:val="24"/>
    </w:rPr>
  </w:style>
  <w:style w:type="character" w:styleId="FollowedHyperlink">
    <w:name w:val="FollowedHyperlink"/>
    <w:basedOn w:val="DefaultParagraphFont"/>
    <w:uiPriority w:val="99"/>
    <w:rsid w:val="00880066"/>
    <w:rPr>
      <w:rFonts w:cs="Times New Roman"/>
      <w:color w:val="606420"/>
      <w:u w:val="single"/>
    </w:rPr>
  </w:style>
  <w:style w:type="character" w:styleId="HTMLAcronym">
    <w:name w:val="HTML Acronym"/>
    <w:basedOn w:val="DefaultParagraphFont"/>
    <w:uiPriority w:val="99"/>
    <w:rsid w:val="00880066"/>
    <w:rPr>
      <w:rFonts w:cs="Times New Roman"/>
    </w:rPr>
  </w:style>
  <w:style w:type="paragraph" w:styleId="HTMLAddress">
    <w:name w:val="HTML Address"/>
    <w:basedOn w:val="Normal"/>
    <w:link w:val="HTMLAddressChar"/>
    <w:uiPriority w:val="99"/>
    <w:rsid w:val="00880066"/>
    <w:pPr>
      <w:widowControl/>
      <w:autoSpaceDE/>
      <w:autoSpaceDN/>
      <w:adjustRightInd/>
      <w:spacing w:before="120" w:after="120" w:line="240" w:lineRule="auto"/>
      <w:jc w:val="both"/>
      <w:outlineLvl w:val="0"/>
    </w:pPr>
    <w:rPr>
      <w:i/>
      <w:iCs/>
      <w:kern w:val="12"/>
      <w:sz w:val="20"/>
      <w:szCs w:val="24"/>
    </w:rPr>
  </w:style>
  <w:style w:type="character" w:customStyle="1" w:styleId="HTMLAddressChar">
    <w:name w:val="HTML Address Char"/>
    <w:basedOn w:val="DefaultParagraphFont"/>
    <w:link w:val="HTMLAddress"/>
    <w:uiPriority w:val="99"/>
    <w:locked/>
    <w:rsid w:val="00880066"/>
    <w:rPr>
      <w:rFonts w:ascii="EYInterstate Light" w:hAnsi="EYInterstate Light" w:cs="Times New Roman"/>
      <w:i/>
      <w:iCs/>
      <w:kern w:val="12"/>
      <w:sz w:val="24"/>
      <w:szCs w:val="24"/>
    </w:rPr>
  </w:style>
  <w:style w:type="character" w:styleId="HTMLCite">
    <w:name w:val="HTML Cite"/>
    <w:basedOn w:val="DefaultParagraphFont"/>
    <w:uiPriority w:val="99"/>
    <w:rsid w:val="00880066"/>
    <w:rPr>
      <w:rFonts w:cs="Times New Roman"/>
      <w:i/>
      <w:iCs/>
    </w:rPr>
  </w:style>
  <w:style w:type="character" w:styleId="HTMLCode">
    <w:name w:val="HTML Code"/>
    <w:basedOn w:val="DefaultParagraphFont"/>
    <w:uiPriority w:val="99"/>
    <w:rsid w:val="00880066"/>
    <w:rPr>
      <w:rFonts w:ascii="Courier New" w:hAnsi="Courier New" w:cs="Courier New"/>
      <w:sz w:val="20"/>
      <w:szCs w:val="20"/>
    </w:rPr>
  </w:style>
  <w:style w:type="character" w:styleId="HTMLDefinition">
    <w:name w:val="HTML Definition"/>
    <w:basedOn w:val="DefaultParagraphFont"/>
    <w:uiPriority w:val="99"/>
    <w:rsid w:val="00880066"/>
    <w:rPr>
      <w:rFonts w:cs="Times New Roman"/>
      <w:i/>
      <w:iCs/>
    </w:rPr>
  </w:style>
  <w:style w:type="character" w:styleId="HTMLKeyboard">
    <w:name w:val="HTML Keyboard"/>
    <w:basedOn w:val="DefaultParagraphFont"/>
    <w:uiPriority w:val="99"/>
    <w:rsid w:val="00880066"/>
    <w:rPr>
      <w:rFonts w:ascii="Courier New" w:hAnsi="Courier New" w:cs="Courier New"/>
      <w:sz w:val="20"/>
      <w:szCs w:val="20"/>
    </w:rPr>
  </w:style>
  <w:style w:type="paragraph" w:styleId="HTMLPreformatted">
    <w:name w:val="HTML Preformatted"/>
    <w:basedOn w:val="Normal"/>
    <w:link w:val="HTMLPreformattedChar"/>
    <w:uiPriority w:val="99"/>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HTMLPreformattedChar">
    <w:name w:val="HTML Preformatted Char"/>
    <w:basedOn w:val="DefaultParagraphFont"/>
    <w:link w:val="HTMLPreformatted"/>
    <w:uiPriority w:val="99"/>
    <w:locked/>
    <w:rsid w:val="00880066"/>
    <w:rPr>
      <w:rFonts w:ascii="Courier New" w:hAnsi="Courier New" w:cs="Courier New"/>
      <w:kern w:val="12"/>
      <w:sz w:val="24"/>
      <w:szCs w:val="24"/>
    </w:rPr>
  </w:style>
  <w:style w:type="character" w:styleId="HTMLSample">
    <w:name w:val="HTML Sample"/>
    <w:basedOn w:val="DefaultParagraphFont"/>
    <w:uiPriority w:val="99"/>
    <w:rsid w:val="00880066"/>
    <w:rPr>
      <w:rFonts w:ascii="Courier New" w:hAnsi="Courier New" w:cs="Courier New"/>
    </w:rPr>
  </w:style>
  <w:style w:type="character" w:styleId="HTMLTypewriter">
    <w:name w:val="HTML Typewriter"/>
    <w:basedOn w:val="DefaultParagraphFont"/>
    <w:uiPriority w:val="99"/>
    <w:rsid w:val="00880066"/>
    <w:rPr>
      <w:rFonts w:ascii="Courier New" w:hAnsi="Courier New" w:cs="Courier New"/>
      <w:sz w:val="20"/>
      <w:szCs w:val="20"/>
    </w:rPr>
  </w:style>
  <w:style w:type="character" w:styleId="HTMLVariable">
    <w:name w:val="HTML Variable"/>
    <w:basedOn w:val="DefaultParagraphFont"/>
    <w:uiPriority w:val="99"/>
    <w:rsid w:val="00880066"/>
    <w:rPr>
      <w:rFonts w:cs="Times New Roman"/>
      <w:i/>
      <w:iCs/>
    </w:rPr>
  </w:style>
  <w:style w:type="character" w:styleId="LineNumber">
    <w:name w:val="line number"/>
    <w:basedOn w:val="DefaultParagraphFont"/>
    <w:uiPriority w:val="99"/>
    <w:rsid w:val="00880066"/>
    <w:rPr>
      <w:rFonts w:cs="Times New Roman"/>
    </w:rPr>
  </w:style>
  <w:style w:type="paragraph" w:styleId="ListBullet">
    <w:name w:val="List Bullet"/>
    <w:basedOn w:val="Normal"/>
    <w:uiPriority w:val="99"/>
    <w:rsid w:val="00880066"/>
    <w:pPr>
      <w:widowControl/>
      <w:numPr>
        <w:numId w:val="3"/>
      </w:numPr>
      <w:tabs>
        <w:tab w:val="clear" w:pos="926"/>
        <w:tab w:val="num" w:pos="360"/>
      </w:tabs>
      <w:autoSpaceDE/>
      <w:autoSpaceDN/>
      <w:adjustRightInd/>
      <w:spacing w:before="120" w:after="120" w:line="240" w:lineRule="auto"/>
      <w:ind w:left="360"/>
      <w:jc w:val="both"/>
      <w:outlineLvl w:val="0"/>
    </w:pPr>
    <w:rPr>
      <w:kern w:val="12"/>
      <w:sz w:val="20"/>
      <w:szCs w:val="24"/>
    </w:rPr>
  </w:style>
  <w:style w:type="paragraph" w:styleId="ListBullet2">
    <w:name w:val="List Bullet 2"/>
    <w:basedOn w:val="Normal"/>
    <w:uiPriority w:val="99"/>
    <w:rsid w:val="00880066"/>
    <w:pPr>
      <w:widowControl/>
      <w:numPr>
        <w:numId w:val="4"/>
      </w:numPr>
      <w:tabs>
        <w:tab w:val="clear" w:pos="1209"/>
        <w:tab w:val="num" w:pos="643"/>
      </w:tabs>
      <w:autoSpaceDE/>
      <w:autoSpaceDN/>
      <w:adjustRightInd/>
      <w:spacing w:before="120" w:after="120" w:line="240" w:lineRule="auto"/>
      <w:ind w:left="643"/>
      <w:jc w:val="both"/>
      <w:outlineLvl w:val="0"/>
    </w:pPr>
    <w:rPr>
      <w:kern w:val="12"/>
      <w:sz w:val="20"/>
      <w:szCs w:val="24"/>
    </w:rPr>
  </w:style>
  <w:style w:type="paragraph" w:styleId="ListBullet3">
    <w:name w:val="List Bullet 3"/>
    <w:basedOn w:val="Normal"/>
    <w:uiPriority w:val="99"/>
    <w:rsid w:val="00880066"/>
    <w:pPr>
      <w:widowControl/>
      <w:numPr>
        <w:numId w:val="5"/>
      </w:numPr>
      <w:tabs>
        <w:tab w:val="clear" w:pos="1492"/>
        <w:tab w:val="num" w:pos="926"/>
      </w:tabs>
      <w:autoSpaceDE/>
      <w:autoSpaceDN/>
      <w:adjustRightInd/>
      <w:spacing w:before="120" w:after="120" w:line="240" w:lineRule="auto"/>
      <w:ind w:left="926"/>
      <w:jc w:val="both"/>
      <w:outlineLvl w:val="0"/>
    </w:pPr>
    <w:rPr>
      <w:kern w:val="12"/>
      <w:sz w:val="20"/>
      <w:szCs w:val="24"/>
    </w:rPr>
  </w:style>
  <w:style w:type="paragraph" w:styleId="ListBullet4">
    <w:name w:val="List Bullet 4"/>
    <w:basedOn w:val="Normal"/>
    <w:uiPriority w:val="99"/>
    <w:rsid w:val="00880066"/>
    <w:pPr>
      <w:widowControl/>
      <w:numPr>
        <w:numId w:val="9"/>
      </w:numPr>
      <w:autoSpaceDE/>
      <w:autoSpaceDN/>
      <w:adjustRightInd/>
      <w:spacing w:before="120" w:after="120" w:line="240" w:lineRule="auto"/>
      <w:jc w:val="both"/>
      <w:outlineLvl w:val="0"/>
    </w:pPr>
    <w:rPr>
      <w:kern w:val="12"/>
      <w:sz w:val="20"/>
      <w:szCs w:val="24"/>
    </w:rPr>
  </w:style>
  <w:style w:type="paragraph" w:styleId="ListBullet5">
    <w:name w:val="List Bullet 5"/>
    <w:basedOn w:val="Normal"/>
    <w:uiPriority w:val="99"/>
    <w:rsid w:val="00880066"/>
    <w:pPr>
      <w:widowControl/>
      <w:numPr>
        <w:numId w:val="10"/>
      </w:numPr>
      <w:autoSpaceDE/>
      <w:autoSpaceDN/>
      <w:adjustRightInd/>
      <w:spacing w:before="120" w:after="120" w:line="240" w:lineRule="auto"/>
      <w:jc w:val="both"/>
      <w:outlineLvl w:val="0"/>
    </w:pPr>
    <w:rPr>
      <w:kern w:val="12"/>
      <w:sz w:val="20"/>
      <w:szCs w:val="24"/>
    </w:rPr>
  </w:style>
  <w:style w:type="paragraph" w:styleId="ListContinue">
    <w:name w:val="List Continue"/>
    <w:basedOn w:val="Normal"/>
    <w:uiPriority w:val="99"/>
    <w:rsid w:val="00880066"/>
    <w:pPr>
      <w:widowControl/>
      <w:autoSpaceDE/>
      <w:autoSpaceDN/>
      <w:adjustRightInd/>
      <w:spacing w:before="120" w:after="120" w:line="240" w:lineRule="auto"/>
      <w:ind w:left="283"/>
      <w:jc w:val="both"/>
      <w:outlineLvl w:val="0"/>
    </w:pPr>
    <w:rPr>
      <w:kern w:val="12"/>
      <w:sz w:val="20"/>
      <w:szCs w:val="24"/>
    </w:rPr>
  </w:style>
  <w:style w:type="paragraph" w:styleId="ListContinue2">
    <w:name w:val="List Continue 2"/>
    <w:basedOn w:val="Normal"/>
    <w:uiPriority w:val="99"/>
    <w:rsid w:val="00880066"/>
    <w:pPr>
      <w:widowControl/>
      <w:autoSpaceDE/>
      <w:autoSpaceDN/>
      <w:adjustRightInd/>
      <w:spacing w:before="120" w:after="120" w:line="240" w:lineRule="auto"/>
      <w:ind w:left="566"/>
      <w:jc w:val="both"/>
      <w:outlineLvl w:val="0"/>
    </w:pPr>
    <w:rPr>
      <w:kern w:val="12"/>
      <w:sz w:val="20"/>
      <w:szCs w:val="24"/>
    </w:rPr>
  </w:style>
  <w:style w:type="paragraph" w:styleId="ListContinue3">
    <w:name w:val="List Continue 3"/>
    <w:basedOn w:val="Normal"/>
    <w:uiPriority w:val="99"/>
    <w:rsid w:val="00880066"/>
    <w:pPr>
      <w:widowControl/>
      <w:autoSpaceDE/>
      <w:autoSpaceDN/>
      <w:adjustRightInd/>
      <w:spacing w:before="120" w:after="120" w:line="240" w:lineRule="auto"/>
      <w:ind w:left="849"/>
      <w:jc w:val="both"/>
      <w:outlineLvl w:val="0"/>
    </w:pPr>
    <w:rPr>
      <w:kern w:val="12"/>
      <w:sz w:val="20"/>
      <w:szCs w:val="24"/>
    </w:rPr>
  </w:style>
  <w:style w:type="paragraph" w:styleId="ListContinue4">
    <w:name w:val="List Continue 4"/>
    <w:basedOn w:val="Normal"/>
    <w:uiPriority w:val="99"/>
    <w:rsid w:val="00880066"/>
    <w:pPr>
      <w:widowControl/>
      <w:autoSpaceDE/>
      <w:autoSpaceDN/>
      <w:adjustRightInd/>
      <w:spacing w:before="120" w:after="120" w:line="240" w:lineRule="auto"/>
      <w:ind w:left="1132"/>
      <w:jc w:val="both"/>
      <w:outlineLvl w:val="0"/>
    </w:pPr>
    <w:rPr>
      <w:kern w:val="12"/>
      <w:sz w:val="20"/>
      <w:szCs w:val="24"/>
    </w:rPr>
  </w:style>
  <w:style w:type="paragraph" w:styleId="ListContinue5">
    <w:name w:val="List Continue 5"/>
    <w:basedOn w:val="Normal"/>
    <w:uiPriority w:val="99"/>
    <w:rsid w:val="00880066"/>
    <w:pPr>
      <w:widowControl/>
      <w:autoSpaceDE/>
      <w:autoSpaceDN/>
      <w:adjustRightInd/>
      <w:spacing w:before="120" w:after="120" w:line="240" w:lineRule="auto"/>
      <w:ind w:left="1415"/>
      <w:jc w:val="both"/>
      <w:outlineLvl w:val="0"/>
    </w:pPr>
    <w:rPr>
      <w:kern w:val="12"/>
      <w:sz w:val="20"/>
      <w:szCs w:val="24"/>
    </w:rPr>
  </w:style>
  <w:style w:type="paragraph" w:styleId="ListNumber">
    <w:name w:val="List Number"/>
    <w:basedOn w:val="Normal"/>
    <w:uiPriority w:val="99"/>
    <w:rsid w:val="00880066"/>
    <w:pPr>
      <w:widowControl/>
      <w:numPr>
        <w:numId w:val="6"/>
      </w:numPr>
      <w:tabs>
        <w:tab w:val="clear" w:pos="360"/>
        <w:tab w:val="num" w:pos="567"/>
      </w:tabs>
      <w:autoSpaceDE/>
      <w:autoSpaceDN/>
      <w:adjustRightInd/>
      <w:spacing w:before="120" w:after="120" w:line="240" w:lineRule="auto"/>
      <w:ind w:left="567" w:hanging="567"/>
      <w:jc w:val="both"/>
      <w:outlineLvl w:val="0"/>
    </w:pPr>
    <w:rPr>
      <w:kern w:val="12"/>
      <w:sz w:val="20"/>
      <w:szCs w:val="24"/>
    </w:rPr>
  </w:style>
  <w:style w:type="paragraph" w:styleId="ListNumber2">
    <w:name w:val="List Number 2"/>
    <w:basedOn w:val="Normal"/>
    <w:uiPriority w:val="99"/>
    <w:rsid w:val="00880066"/>
    <w:pPr>
      <w:widowControl/>
      <w:numPr>
        <w:numId w:val="7"/>
      </w:numPr>
      <w:autoSpaceDE/>
      <w:autoSpaceDN/>
      <w:adjustRightInd/>
      <w:spacing w:before="120" w:after="120" w:line="240" w:lineRule="auto"/>
      <w:ind w:left="623" w:hanging="340"/>
      <w:jc w:val="both"/>
      <w:outlineLvl w:val="0"/>
    </w:pPr>
    <w:rPr>
      <w:kern w:val="12"/>
      <w:sz w:val="20"/>
      <w:szCs w:val="24"/>
    </w:rPr>
  </w:style>
  <w:style w:type="paragraph" w:styleId="ListNumber3">
    <w:name w:val="List Number 3"/>
    <w:basedOn w:val="Normal"/>
    <w:uiPriority w:val="99"/>
    <w:rsid w:val="00880066"/>
    <w:pPr>
      <w:widowControl/>
      <w:numPr>
        <w:numId w:val="8"/>
      </w:numPr>
      <w:autoSpaceDE/>
      <w:autoSpaceDN/>
      <w:adjustRightInd/>
      <w:spacing w:before="120" w:after="120" w:line="240" w:lineRule="auto"/>
      <w:ind w:left="906" w:hanging="340"/>
      <w:jc w:val="both"/>
      <w:outlineLvl w:val="0"/>
    </w:pPr>
    <w:rPr>
      <w:kern w:val="12"/>
      <w:sz w:val="20"/>
      <w:szCs w:val="24"/>
    </w:rPr>
  </w:style>
  <w:style w:type="paragraph" w:styleId="ListNumber4">
    <w:name w:val="List Number 4"/>
    <w:basedOn w:val="Normal"/>
    <w:uiPriority w:val="99"/>
    <w:rsid w:val="00880066"/>
    <w:pPr>
      <w:widowControl/>
      <w:numPr>
        <w:numId w:val="11"/>
      </w:numPr>
      <w:tabs>
        <w:tab w:val="clear" w:pos="360"/>
        <w:tab w:val="num" w:pos="1209"/>
      </w:tabs>
      <w:autoSpaceDE/>
      <w:autoSpaceDN/>
      <w:adjustRightInd/>
      <w:spacing w:before="120" w:after="120" w:line="240" w:lineRule="auto"/>
      <w:ind w:left="1209"/>
      <w:jc w:val="both"/>
      <w:outlineLvl w:val="0"/>
    </w:pPr>
    <w:rPr>
      <w:kern w:val="12"/>
      <w:sz w:val="20"/>
      <w:szCs w:val="24"/>
    </w:rPr>
  </w:style>
  <w:style w:type="paragraph" w:styleId="ListNumber5">
    <w:name w:val="List Number 5"/>
    <w:basedOn w:val="Normal"/>
    <w:uiPriority w:val="99"/>
    <w:rsid w:val="00880066"/>
    <w:pPr>
      <w:widowControl/>
      <w:numPr>
        <w:numId w:val="12"/>
      </w:numPr>
      <w:tabs>
        <w:tab w:val="clear" w:pos="643"/>
        <w:tab w:val="num" w:pos="1492"/>
      </w:tabs>
      <w:autoSpaceDE/>
      <w:autoSpaceDN/>
      <w:adjustRightInd/>
      <w:spacing w:before="120" w:after="120" w:line="240" w:lineRule="auto"/>
      <w:ind w:left="1492"/>
      <w:jc w:val="both"/>
      <w:outlineLvl w:val="0"/>
    </w:pPr>
    <w:rPr>
      <w:kern w:val="12"/>
      <w:sz w:val="20"/>
      <w:szCs w:val="24"/>
    </w:rPr>
  </w:style>
  <w:style w:type="paragraph" w:styleId="MessageHeader">
    <w:name w:val="Message Header"/>
    <w:basedOn w:val="Normal"/>
    <w:link w:val="MessageHeaderChar"/>
    <w:uiPriority w:val="99"/>
    <w:rsid w:val="00880066"/>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before="120" w:after="120" w:line="240" w:lineRule="auto"/>
      <w:ind w:left="1134" w:hanging="1134"/>
      <w:jc w:val="both"/>
      <w:outlineLvl w:val="0"/>
    </w:pPr>
    <w:rPr>
      <w:rFonts w:ascii="Arial" w:hAnsi="Arial" w:cs="Arial"/>
      <w:kern w:val="12"/>
      <w:szCs w:val="24"/>
    </w:rPr>
  </w:style>
  <w:style w:type="character" w:customStyle="1" w:styleId="MessageHeaderChar">
    <w:name w:val="Message Header Char"/>
    <w:basedOn w:val="DefaultParagraphFont"/>
    <w:link w:val="MessageHeader"/>
    <w:uiPriority w:val="99"/>
    <w:locked/>
    <w:rsid w:val="00880066"/>
    <w:rPr>
      <w:rFonts w:ascii="Arial" w:hAnsi="Arial" w:cs="Arial"/>
      <w:kern w:val="12"/>
      <w:sz w:val="24"/>
      <w:szCs w:val="24"/>
      <w:shd w:val="pct20" w:color="auto" w:fill="auto"/>
    </w:rPr>
  </w:style>
  <w:style w:type="paragraph" w:styleId="NormalWeb">
    <w:name w:val="Normal (Web)"/>
    <w:basedOn w:val="Normal"/>
    <w:uiPriority w:val="99"/>
    <w:rsid w:val="00880066"/>
    <w:pPr>
      <w:widowControl/>
      <w:autoSpaceDE/>
      <w:autoSpaceDN/>
      <w:adjustRightInd/>
      <w:spacing w:before="120" w:after="120" w:line="240" w:lineRule="auto"/>
      <w:jc w:val="both"/>
      <w:outlineLvl w:val="0"/>
    </w:pPr>
    <w:rPr>
      <w:kern w:val="12"/>
      <w:szCs w:val="24"/>
    </w:rPr>
  </w:style>
  <w:style w:type="paragraph" w:styleId="NormalIndent">
    <w:name w:val="Normal Indent"/>
    <w:basedOn w:val="Normal"/>
    <w:uiPriority w:val="99"/>
    <w:rsid w:val="00880066"/>
    <w:pPr>
      <w:widowControl/>
      <w:autoSpaceDE/>
      <w:autoSpaceDN/>
      <w:adjustRightInd/>
      <w:spacing w:before="120" w:after="120" w:line="240" w:lineRule="auto"/>
      <w:ind w:left="720"/>
      <w:jc w:val="both"/>
      <w:outlineLvl w:val="0"/>
    </w:pPr>
    <w:rPr>
      <w:kern w:val="12"/>
      <w:sz w:val="20"/>
      <w:szCs w:val="24"/>
    </w:rPr>
  </w:style>
  <w:style w:type="paragraph" w:styleId="NoteHeading">
    <w:name w:val="Note Heading"/>
    <w:basedOn w:val="Normal"/>
    <w:next w:val="Normal"/>
    <w:link w:val="NoteHeadingChar"/>
    <w:uiPriority w:val="99"/>
    <w:rsid w:val="00880066"/>
    <w:pPr>
      <w:widowControl/>
      <w:autoSpaceDE/>
      <w:autoSpaceDN/>
      <w:adjustRightInd/>
      <w:spacing w:before="120" w:after="120" w:line="240" w:lineRule="auto"/>
      <w:jc w:val="both"/>
      <w:outlineLvl w:val="0"/>
    </w:pPr>
    <w:rPr>
      <w:kern w:val="12"/>
      <w:sz w:val="20"/>
      <w:szCs w:val="24"/>
    </w:rPr>
  </w:style>
  <w:style w:type="character" w:customStyle="1" w:styleId="NoteHeadingChar">
    <w:name w:val="Note Heading Char"/>
    <w:basedOn w:val="DefaultParagraphFont"/>
    <w:link w:val="NoteHeading"/>
    <w:uiPriority w:val="99"/>
    <w:locked/>
    <w:rsid w:val="00880066"/>
    <w:rPr>
      <w:rFonts w:ascii="EYInterstate Light" w:hAnsi="EYInterstate Light" w:cs="Times New Roman"/>
      <w:kern w:val="12"/>
      <w:sz w:val="24"/>
      <w:szCs w:val="24"/>
    </w:rPr>
  </w:style>
  <w:style w:type="paragraph" w:styleId="PlainText">
    <w:name w:val="Plain Text"/>
    <w:basedOn w:val="Normal"/>
    <w:link w:val="PlainTextChar"/>
    <w:uiPriority w:val="99"/>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PlainTextChar">
    <w:name w:val="Plain Text Char"/>
    <w:basedOn w:val="DefaultParagraphFont"/>
    <w:link w:val="PlainText"/>
    <w:uiPriority w:val="99"/>
    <w:locked/>
    <w:rsid w:val="00880066"/>
    <w:rPr>
      <w:rFonts w:ascii="Courier New" w:hAnsi="Courier New" w:cs="Courier New"/>
      <w:kern w:val="12"/>
      <w:sz w:val="24"/>
      <w:szCs w:val="24"/>
    </w:rPr>
  </w:style>
  <w:style w:type="paragraph" w:styleId="Salutation">
    <w:name w:val="Salutation"/>
    <w:basedOn w:val="Normal"/>
    <w:next w:val="Normal"/>
    <w:link w:val="SalutationChar"/>
    <w:uiPriority w:val="99"/>
    <w:rsid w:val="00880066"/>
    <w:pPr>
      <w:widowControl/>
      <w:autoSpaceDE/>
      <w:autoSpaceDN/>
      <w:adjustRightInd/>
      <w:spacing w:before="120" w:after="120" w:line="240" w:lineRule="auto"/>
      <w:jc w:val="both"/>
      <w:outlineLvl w:val="0"/>
    </w:pPr>
    <w:rPr>
      <w:kern w:val="12"/>
      <w:sz w:val="20"/>
      <w:szCs w:val="24"/>
    </w:rPr>
  </w:style>
  <w:style w:type="character" w:customStyle="1" w:styleId="SalutationChar">
    <w:name w:val="Salutation Char"/>
    <w:basedOn w:val="DefaultParagraphFont"/>
    <w:link w:val="Salutation"/>
    <w:uiPriority w:val="99"/>
    <w:locked/>
    <w:rsid w:val="00880066"/>
    <w:rPr>
      <w:rFonts w:ascii="EYInterstate Light" w:hAnsi="EYInterstate Light" w:cs="Times New Roman"/>
      <w:kern w:val="12"/>
      <w:sz w:val="24"/>
      <w:szCs w:val="24"/>
    </w:rPr>
  </w:style>
  <w:style w:type="paragraph" w:styleId="Signature">
    <w:name w:val="Signature"/>
    <w:basedOn w:val="Normal"/>
    <w:link w:val="SignatureChar"/>
    <w:uiPriority w:val="99"/>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SignatureChar">
    <w:name w:val="Signature Char"/>
    <w:basedOn w:val="DefaultParagraphFont"/>
    <w:link w:val="Signature"/>
    <w:uiPriority w:val="99"/>
    <w:locked/>
    <w:rsid w:val="00880066"/>
    <w:rPr>
      <w:rFonts w:ascii="EYInterstate Light" w:hAnsi="EYInterstate Light" w:cs="Times New Roman"/>
      <w:kern w:val="12"/>
      <w:sz w:val="24"/>
      <w:szCs w:val="24"/>
    </w:rPr>
  </w:style>
  <w:style w:type="character" w:styleId="Strong">
    <w:name w:val="Strong"/>
    <w:basedOn w:val="DefaultParagraphFont"/>
    <w:uiPriority w:val="99"/>
    <w:qFormat/>
    <w:rsid w:val="00880066"/>
    <w:rPr>
      <w:rFonts w:cs="Times New Roman"/>
      <w:b/>
      <w:bCs/>
    </w:rPr>
  </w:style>
  <w:style w:type="paragraph" w:styleId="Subtitle">
    <w:name w:val="Subtitle"/>
    <w:basedOn w:val="Normal"/>
    <w:link w:val="SubtitleChar"/>
    <w:uiPriority w:val="99"/>
    <w:qFormat/>
    <w:rsid w:val="00880066"/>
    <w:pPr>
      <w:pageBreakBefore/>
      <w:widowControl/>
      <w:autoSpaceDE/>
      <w:autoSpaceDN/>
      <w:adjustRightInd/>
      <w:spacing w:before="120" w:after="60" w:line="240" w:lineRule="auto"/>
      <w:jc w:val="both"/>
      <w:outlineLvl w:val="1"/>
    </w:pPr>
    <w:rPr>
      <w:rFonts w:cs="Arial"/>
      <w:b/>
      <w:color w:val="646464"/>
      <w:kern w:val="12"/>
      <w:sz w:val="40"/>
      <w:szCs w:val="40"/>
    </w:rPr>
  </w:style>
  <w:style w:type="character" w:customStyle="1" w:styleId="SubtitleChar">
    <w:name w:val="Subtitle Char"/>
    <w:basedOn w:val="DefaultParagraphFont"/>
    <w:link w:val="Subtitle"/>
    <w:uiPriority w:val="99"/>
    <w:locked/>
    <w:rsid w:val="00880066"/>
    <w:rPr>
      <w:rFonts w:ascii="EYInterstate Light" w:hAnsi="EYInterstate Light" w:cs="Arial"/>
      <w:b/>
      <w:color w:val="646464"/>
      <w:kern w:val="12"/>
      <w:sz w:val="40"/>
      <w:szCs w:val="40"/>
    </w:rPr>
  </w:style>
  <w:style w:type="table" w:styleId="Table3Deffects1">
    <w:name w:val="Table 3D effects 1"/>
    <w:basedOn w:val="TableNormal"/>
    <w:uiPriority w:val="99"/>
    <w:rsid w:val="00880066"/>
    <w:pPr>
      <w:jc w:val="both"/>
    </w:pPr>
    <w:rPr>
      <w:sz w:val="20"/>
      <w:szCs w:val="20"/>
      <w:lang w:val="en-GB" w:eastAsia="en-GB"/>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880066"/>
    <w:pPr>
      <w:jc w:val="both"/>
    </w:pPr>
    <w:rPr>
      <w:sz w:val="20"/>
      <w:szCs w:val="20"/>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880066"/>
    <w:pPr>
      <w:jc w:val="both"/>
    </w:pPr>
    <w:rPr>
      <w:sz w:val="20"/>
      <w:szCs w:val="20"/>
      <w:lang w:val="en-GB" w:eastAsia="en-GB"/>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880066"/>
    <w:pPr>
      <w:jc w:val="both"/>
    </w:pPr>
    <w:rPr>
      <w:sz w:val="20"/>
      <w:szCs w:val="20"/>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880066"/>
    <w:pPr>
      <w:jc w:val="both"/>
    </w:pPr>
    <w:rPr>
      <w:sz w:val="20"/>
      <w:szCs w:val="20"/>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880066"/>
    <w:pPr>
      <w:jc w:val="both"/>
    </w:pPr>
    <w:rPr>
      <w:color w:val="000080"/>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880066"/>
    <w:pPr>
      <w:jc w:val="both"/>
    </w:pPr>
    <w:rPr>
      <w:sz w:val="20"/>
      <w:szCs w:val="20"/>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880066"/>
    <w:pPr>
      <w:jc w:val="both"/>
    </w:pPr>
    <w:rPr>
      <w:color w:val="FFFFFF"/>
      <w:sz w:val="20"/>
      <w:szCs w:val="20"/>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880066"/>
    <w:pPr>
      <w:jc w:val="both"/>
    </w:pPr>
    <w:rPr>
      <w:sz w:val="20"/>
      <w:szCs w:val="20"/>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880066"/>
    <w:pPr>
      <w:jc w:val="both"/>
    </w:pPr>
    <w:rPr>
      <w:sz w:val="20"/>
      <w:szCs w:val="20"/>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880066"/>
    <w:pPr>
      <w:jc w:val="both"/>
    </w:pPr>
    <w:rPr>
      <w:b/>
      <w:bCs/>
      <w:sz w:val="20"/>
      <w:szCs w:val="20"/>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880066"/>
    <w:pPr>
      <w:jc w:val="both"/>
    </w:pPr>
    <w:rPr>
      <w:b/>
      <w:bCs/>
      <w:sz w:val="20"/>
      <w:szCs w:val="20"/>
      <w:lang w:val="en-GB" w:eastAsia="en-GB"/>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880066"/>
    <w:pPr>
      <w:jc w:val="both"/>
    </w:pPr>
    <w:rPr>
      <w:b/>
      <w:bCs/>
      <w:sz w:val="20"/>
      <w:szCs w:val="20"/>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880066"/>
    <w:pPr>
      <w:jc w:val="both"/>
    </w:pPr>
    <w:rPr>
      <w:sz w:val="20"/>
      <w:szCs w:val="20"/>
      <w:lang w:val="en-GB" w:eastAsia="en-GB"/>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880066"/>
    <w:pPr>
      <w:jc w:val="both"/>
    </w:pPr>
    <w:rPr>
      <w:sz w:val="20"/>
      <w:szCs w:val="20"/>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880066"/>
    <w:pPr>
      <w:jc w:val="both"/>
    </w:pPr>
    <w:rPr>
      <w:sz w:val="20"/>
      <w:szCs w:val="20"/>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880066"/>
    <w:pPr>
      <w:jc w:val="both"/>
    </w:pPr>
    <w:rPr>
      <w:sz w:val="20"/>
      <w:szCs w:val="20"/>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0">
    <w:name w:val="Table Grid 1"/>
    <w:basedOn w:val="TableNormal"/>
    <w:uiPriority w:val="99"/>
    <w:rsid w:val="00880066"/>
    <w:pPr>
      <w:jc w:val="both"/>
    </w:pPr>
    <w:rPr>
      <w:sz w:val="20"/>
      <w:szCs w:val="20"/>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880066"/>
    <w:pPr>
      <w:jc w:val="both"/>
    </w:pPr>
    <w:rPr>
      <w:sz w:val="20"/>
      <w:szCs w:val="20"/>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880066"/>
    <w:pPr>
      <w:jc w:val="both"/>
    </w:pPr>
    <w:rPr>
      <w:sz w:val="20"/>
      <w:szCs w:val="20"/>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880066"/>
    <w:pPr>
      <w:jc w:val="both"/>
    </w:pPr>
    <w:rPr>
      <w:sz w:val="20"/>
      <w:szCs w:val="20"/>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880066"/>
    <w:pPr>
      <w:jc w:val="both"/>
    </w:pPr>
    <w:rPr>
      <w:sz w:val="20"/>
      <w:szCs w:val="20"/>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880066"/>
    <w:pPr>
      <w:jc w:val="both"/>
    </w:pPr>
    <w:rPr>
      <w:sz w:val="20"/>
      <w:szCs w:val="20"/>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880066"/>
    <w:pPr>
      <w:jc w:val="both"/>
    </w:pPr>
    <w:rPr>
      <w:b/>
      <w:bCs/>
      <w:sz w:val="20"/>
      <w:szCs w:val="20"/>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880066"/>
    <w:pPr>
      <w:jc w:val="both"/>
    </w:pPr>
    <w:rPr>
      <w:sz w:val="20"/>
      <w:szCs w:val="20"/>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880066"/>
    <w:pPr>
      <w:jc w:val="both"/>
    </w:pPr>
    <w:rPr>
      <w:sz w:val="20"/>
      <w:szCs w:val="20"/>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880066"/>
    <w:pPr>
      <w:jc w:val="both"/>
    </w:pPr>
    <w:rPr>
      <w:sz w:val="20"/>
      <w:szCs w:val="20"/>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880066"/>
    <w:pPr>
      <w:jc w:val="both"/>
    </w:pPr>
    <w:rPr>
      <w:sz w:val="20"/>
      <w:szCs w:val="20"/>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880066"/>
    <w:pPr>
      <w:jc w:val="both"/>
    </w:pPr>
    <w:rPr>
      <w:sz w:val="20"/>
      <w:szCs w:val="20"/>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880066"/>
    <w:pPr>
      <w:jc w:val="both"/>
    </w:pPr>
    <w:rPr>
      <w:sz w:val="20"/>
      <w:szCs w:val="20"/>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880066"/>
    <w:pPr>
      <w:jc w:val="both"/>
    </w:pPr>
    <w:rPr>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880066"/>
    <w:pPr>
      <w:jc w:val="both"/>
    </w:pPr>
    <w:rPr>
      <w:sz w:val="20"/>
      <w:szCs w:val="20"/>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880066"/>
    <w:pPr>
      <w:jc w:val="both"/>
    </w:pPr>
    <w:rPr>
      <w:sz w:val="20"/>
      <w:szCs w:val="20"/>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880066"/>
    <w:pPr>
      <w:jc w:val="both"/>
    </w:pPr>
    <w:rPr>
      <w:sz w:val="20"/>
      <w:szCs w:val="20"/>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880066"/>
    <w:pPr>
      <w:jc w:val="both"/>
    </w:pPr>
    <w:rPr>
      <w:sz w:val="20"/>
      <w:szCs w:val="20"/>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880066"/>
    <w:pPr>
      <w:jc w:val="both"/>
    </w:pPr>
    <w:rPr>
      <w:sz w:val="20"/>
      <w:szCs w:val="20"/>
      <w:lang w:val="en-GB" w:eastAsia="en-GB"/>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880066"/>
    <w:pPr>
      <w:jc w:val="both"/>
    </w:pPr>
    <w:rPr>
      <w:sz w:val="20"/>
      <w:szCs w:val="2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880066"/>
    <w:pPr>
      <w:jc w:val="both"/>
    </w:pPr>
    <w:rPr>
      <w:sz w:val="20"/>
      <w:szCs w:val="20"/>
      <w:lang w:val="en-GB" w:eastAsia="en-GB"/>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880066"/>
    <w:pPr>
      <w:jc w:val="both"/>
    </w:pPr>
    <w:rPr>
      <w:sz w:val="20"/>
      <w:szCs w:val="20"/>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880066"/>
    <w:pPr>
      <w:jc w:val="both"/>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rsid w:val="00880066"/>
    <w:pPr>
      <w:jc w:val="both"/>
    </w:pPr>
    <w:rPr>
      <w:sz w:val="20"/>
      <w:szCs w:val="20"/>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880066"/>
    <w:pPr>
      <w:jc w:val="both"/>
    </w:pPr>
    <w:rPr>
      <w:sz w:val="20"/>
      <w:szCs w:val="20"/>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880066"/>
    <w:pPr>
      <w:jc w:val="both"/>
    </w:pPr>
    <w:rPr>
      <w:sz w:val="20"/>
      <w:szCs w:val="20"/>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BulletPoint1">
    <w:name w:val="Bullet Point 1"/>
    <w:basedOn w:val="Normal"/>
    <w:link w:val="BulletPoint1CharChar"/>
    <w:uiPriority w:val="99"/>
    <w:semiHidden/>
    <w:rsid w:val="00880066"/>
    <w:pPr>
      <w:widowControl/>
      <w:numPr>
        <w:numId w:val="40"/>
      </w:numPr>
      <w:autoSpaceDE/>
      <w:autoSpaceDN/>
      <w:adjustRightInd/>
      <w:spacing w:before="120" w:after="240" w:line="240" w:lineRule="exact"/>
      <w:jc w:val="both"/>
      <w:outlineLvl w:val="0"/>
    </w:pPr>
    <w:rPr>
      <w:kern w:val="12"/>
      <w:sz w:val="20"/>
      <w:szCs w:val="24"/>
    </w:rPr>
  </w:style>
  <w:style w:type="paragraph" w:styleId="Quote">
    <w:name w:val="Quote"/>
    <w:basedOn w:val="Normal"/>
    <w:next w:val="BodyText"/>
    <w:link w:val="QuoteChar"/>
    <w:uiPriority w:val="99"/>
    <w:qFormat/>
    <w:rsid w:val="00880066"/>
    <w:pPr>
      <w:widowControl/>
      <w:autoSpaceDE/>
      <w:autoSpaceDN/>
      <w:adjustRightInd/>
      <w:spacing w:before="120" w:after="120" w:line="240" w:lineRule="auto"/>
      <w:jc w:val="both"/>
      <w:outlineLvl w:val="0"/>
    </w:pPr>
    <w:rPr>
      <w:i/>
      <w:color w:val="7F7E82"/>
      <w:kern w:val="12"/>
      <w:sz w:val="20"/>
      <w:szCs w:val="24"/>
    </w:rPr>
  </w:style>
  <w:style w:type="character" w:customStyle="1" w:styleId="QuoteChar">
    <w:name w:val="Quote Char"/>
    <w:basedOn w:val="DefaultParagraphFont"/>
    <w:link w:val="Quote"/>
    <w:uiPriority w:val="99"/>
    <w:locked/>
    <w:rsid w:val="00880066"/>
    <w:rPr>
      <w:rFonts w:ascii="EYInterstate Light" w:hAnsi="EYInterstate Light" w:cs="Times New Roman"/>
      <w:i/>
      <w:color w:val="7F7E82"/>
      <w:kern w:val="12"/>
      <w:sz w:val="24"/>
      <w:szCs w:val="24"/>
    </w:rPr>
  </w:style>
  <w:style w:type="paragraph" w:customStyle="1" w:styleId="Source">
    <w:name w:val="Source"/>
    <w:basedOn w:val="Normal"/>
    <w:next w:val="BodyText"/>
    <w:uiPriority w:val="99"/>
    <w:semiHidden/>
    <w:rsid w:val="00880066"/>
    <w:pPr>
      <w:widowControl/>
      <w:autoSpaceDE/>
      <w:autoSpaceDN/>
      <w:adjustRightInd/>
      <w:spacing w:before="120" w:after="60" w:line="200" w:lineRule="exact"/>
      <w:jc w:val="both"/>
      <w:outlineLvl w:val="0"/>
    </w:pPr>
    <w:rPr>
      <w:i/>
      <w:kern w:val="12"/>
      <w:sz w:val="14"/>
      <w:szCs w:val="24"/>
    </w:rPr>
  </w:style>
  <w:style w:type="paragraph" w:customStyle="1" w:styleId="BulletPoint2">
    <w:name w:val="Bullet Point 2"/>
    <w:basedOn w:val="BulletPoint1"/>
    <w:uiPriority w:val="99"/>
    <w:semiHidden/>
    <w:rsid w:val="00880066"/>
    <w:pPr>
      <w:numPr>
        <w:ilvl w:val="1"/>
      </w:numPr>
      <w:tabs>
        <w:tab w:val="clear" w:pos="567"/>
        <w:tab w:val="num" w:pos="0"/>
        <w:tab w:val="num" w:pos="576"/>
        <w:tab w:val="num" w:pos="926"/>
        <w:tab w:val="num" w:pos="1440"/>
      </w:tabs>
      <w:ind w:left="576" w:hanging="288"/>
    </w:pPr>
  </w:style>
  <w:style w:type="paragraph" w:customStyle="1" w:styleId="BulletPoint3">
    <w:name w:val="Bullet Point 3"/>
    <w:basedOn w:val="BulletPoint1"/>
    <w:uiPriority w:val="99"/>
    <w:semiHidden/>
    <w:rsid w:val="00880066"/>
    <w:pPr>
      <w:numPr>
        <w:ilvl w:val="2"/>
      </w:numPr>
      <w:tabs>
        <w:tab w:val="clear" w:pos="851"/>
        <w:tab w:val="num" w:pos="0"/>
        <w:tab w:val="num" w:pos="864"/>
        <w:tab w:val="num" w:pos="926"/>
        <w:tab w:val="num" w:pos="2160"/>
      </w:tabs>
      <w:ind w:left="864" w:hanging="288"/>
    </w:pPr>
  </w:style>
  <w:style w:type="paragraph" w:customStyle="1" w:styleId="EYBulletedText1">
    <w:name w:val="EY Bulleted Text 1"/>
    <w:basedOn w:val="EYBodytextwithparaspace"/>
    <w:uiPriority w:val="99"/>
    <w:rsid w:val="00880066"/>
    <w:pPr>
      <w:numPr>
        <w:ilvl w:val="0"/>
        <w:numId w:val="0"/>
      </w:numPr>
      <w:tabs>
        <w:tab w:val="num" w:pos="425"/>
      </w:tabs>
      <w:ind w:left="425" w:hanging="425"/>
      <w:outlineLvl w:val="0"/>
    </w:pPr>
    <w:rPr>
      <w:rFonts w:ascii="Arial" w:hAnsi="Arial"/>
      <w:lang w:val="en-GB"/>
    </w:rPr>
  </w:style>
  <w:style w:type="paragraph" w:customStyle="1" w:styleId="PageHeading">
    <w:name w:val="Page Heading"/>
    <w:basedOn w:val="Normal"/>
    <w:next w:val="BodyText"/>
    <w:uiPriority w:val="99"/>
    <w:semiHidden/>
    <w:rsid w:val="00880066"/>
    <w:pPr>
      <w:widowControl/>
      <w:autoSpaceDE/>
      <w:autoSpaceDN/>
      <w:adjustRightInd/>
      <w:spacing w:before="120" w:after="360" w:line="240" w:lineRule="auto"/>
      <w:jc w:val="both"/>
      <w:outlineLvl w:val="0"/>
    </w:pPr>
    <w:rPr>
      <w:b/>
      <w:kern w:val="12"/>
      <w:sz w:val="28"/>
      <w:szCs w:val="24"/>
    </w:rPr>
  </w:style>
  <w:style w:type="paragraph" w:customStyle="1" w:styleId="NumberBullet">
    <w:name w:val="Number Bullet"/>
    <w:basedOn w:val="BulletPoint1"/>
    <w:link w:val="NumberBulletCharChar"/>
    <w:uiPriority w:val="99"/>
    <w:semiHidden/>
    <w:rsid w:val="00880066"/>
    <w:pPr>
      <w:numPr>
        <w:numId w:val="41"/>
      </w:numPr>
      <w:tabs>
        <w:tab w:val="num" w:pos="0"/>
      </w:tabs>
      <w:ind w:left="567" w:hanging="567"/>
    </w:pPr>
  </w:style>
  <w:style w:type="paragraph" w:customStyle="1" w:styleId="LetterBullet">
    <w:name w:val="Letter Bullet"/>
    <w:basedOn w:val="BulletPoint1"/>
    <w:uiPriority w:val="99"/>
    <w:semiHidden/>
    <w:rsid w:val="00880066"/>
    <w:pPr>
      <w:numPr>
        <w:ilvl w:val="1"/>
        <w:numId w:val="41"/>
      </w:numPr>
      <w:tabs>
        <w:tab w:val="clear" w:pos="567"/>
        <w:tab w:val="num" w:pos="576"/>
        <w:tab w:val="num" w:pos="1134"/>
        <w:tab w:val="num" w:pos="1440"/>
      </w:tabs>
      <w:ind w:left="576" w:hanging="288"/>
    </w:pPr>
  </w:style>
  <w:style w:type="paragraph" w:customStyle="1" w:styleId="RomanBullet">
    <w:name w:val="Roman Bullet"/>
    <w:basedOn w:val="BulletPoint1"/>
    <w:uiPriority w:val="99"/>
    <w:semiHidden/>
    <w:rsid w:val="00880066"/>
    <w:pPr>
      <w:numPr>
        <w:ilvl w:val="2"/>
        <w:numId w:val="41"/>
      </w:numPr>
      <w:tabs>
        <w:tab w:val="clear" w:pos="851"/>
        <w:tab w:val="num" w:pos="864"/>
        <w:tab w:val="num" w:pos="1701"/>
        <w:tab w:val="num" w:pos="2160"/>
      </w:tabs>
      <w:ind w:left="864" w:hanging="288"/>
    </w:pPr>
  </w:style>
  <w:style w:type="paragraph" w:styleId="Caption">
    <w:name w:val="caption"/>
    <w:basedOn w:val="Tableheading0"/>
    <w:next w:val="EYSource"/>
    <w:uiPriority w:val="99"/>
    <w:qFormat/>
    <w:rsid w:val="00880066"/>
  </w:style>
  <w:style w:type="paragraph" w:customStyle="1" w:styleId="EYBulletedText2">
    <w:name w:val="EY Bulleted Text 2"/>
    <w:basedOn w:val="EYBodytextwithparaspace"/>
    <w:uiPriority w:val="99"/>
    <w:rsid w:val="00880066"/>
    <w:pPr>
      <w:numPr>
        <w:ilvl w:val="0"/>
        <w:numId w:val="0"/>
      </w:numPr>
      <w:tabs>
        <w:tab w:val="num" w:pos="851"/>
      </w:tabs>
      <w:ind w:left="851" w:hanging="426"/>
      <w:outlineLvl w:val="0"/>
    </w:pPr>
    <w:rPr>
      <w:rFonts w:ascii="Arial" w:hAnsi="Arial"/>
      <w:lang w:val="en-GB"/>
    </w:rPr>
  </w:style>
  <w:style w:type="table" w:customStyle="1" w:styleId="LandscapePageBanner">
    <w:name w:val="Landscape Page Banner"/>
    <w:uiPriority w:val="99"/>
    <w:semiHidden/>
    <w:rsid w:val="00880066"/>
    <w:rPr>
      <w:sz w:val="20"/>
      <w:szCs w:val="20"/>
      <w:lang w:val="en-GB" w:eastAsia="en-GB"/>
    </w:rPr>
    <w:tblPr>
      <w:tblStyleColBandSize w:val="1"/>
      <w:tblInd w:w="-1985" w:type="dxa"/>
      <w:tblCellMar>
        <w:top w:w="0" w:type="dxa"/>
        <w:left w:w="108" w:type="dxa"/>
        <w:bottom w:w="0" w:type="dxa"/>
        <w:right w:w="108" w:type="dxa"/>
      </w:tblCellMar>
    </w:tblPr>
  </w:style>
  <w:style w:type="paragraph" w:customStyle="1" w:styleId="Style1">
    <w:name w:val="Style1"/>
    <w:basedOn w:val="TOC2"/>
    <w:uiPriority w:val="99"/>
    <w:semiHidden/>
    <w:rsid w:val="00880066"/>
    <w:pPr>
      <w:keepNext/>
      <w:tabs>
        <w:tab w:val="clear" w:pos="960"/>
        <w:tab w:val="clear" w:pos="9000"/>
        <w:tab w:val="left" w:pos="851"/>
        <w:tab w:val="right" w:leader="dot" w:pos="8222"/>
        <w:tab w:val="right" w:leader="dot" w:pos="9072"/>
      </w:tabs>
      <w:snapToGrid/>
      <w:spacing w:after="20"/>
      <w:ind w:left="850" w:right="57" w:hanging="425"/>
      <w:outlineLvl w:val="0"/>
    </w:pPr>
    <w:rPr>
      <w:kern w:val="0"/>
      <w:szCs w:val="20"/>
      <w:lang w:val="en-GB"/>
    </w:rPr>
  </w:style>
  <w:style w:type="paragraph" w:customStyle="1" w:styleId="Subject">
    <w:name w:val="Subject"/>
    <w:basedOn w:val="Normal"/>
    <w:uiPriority w:val="99"/>
    <w:semiHidden/>
    <w:rsid w:val="00880066"/>
    <w:pPr>
      <w:widowControl/>
      <w:autoSpaceDE/>
      <w:autoSpaceDN/>
      <w:adjustRightInd/>
      <w:spacing w:before="60" w:after="60" w:line="240" w:lineRule="auto"/>
      <w:jc w:val="both"/>
      <w:outlineLvl w:val="0"/>
    </w:pPr>
    <w:rPr>
      <w:b/>
      <w:kern w:val="12"/>
      <w:szCs w:val="24"/>
    </w:rPr>
  </w:style>
  <w:style w:type="table" w:customStyle="1" w:styleId="108">
    <w:name w:val="108"/>
    <w:uiPriority w:val="99"/>
    <w:rsid w:val="0027550C"/>
    <w:pPr>
      <w:widowControl w:val="0"/>
      <w:autoSpaceDE w:val="0"/>
      <w:autoSpaceDN w:val="0"/>
      <w:adjustRightInd w:val="0"/>
    </w:pPr>
    <w:rPr>
      <w:sz w:val="24"/>
      <w:szCs w:val="24"/>
    </w:rPr>
    <w:tblPr>
      <w:tblInd w:w="0" w:type="dxa"/>
      <w:tblBorders>
        <w:insideH w:val="single" w:sz="4" w:space="0" w:color="CCCBCD"/>
      </w:tblBorders>
      <w:tblCellMar>
        <w:top w:w="0" w:type="dxa"/>
        <w:left w:w="0" w:type="dxa"/>
        <w:bottom w:w="0" w:type="dxa"/>
        <w:right w:w="28" w:type="dxa"/>
      </w:tblCellMar>
    </w:tblPr>
  </w:style>
  <w:style w:type="character" w:customStyle="1" w:styleId="BulletPoint1CharChar">
    <w:name w:val="Bullet Point 1 Char Char"/>
    <w:basedOn w:val="DefaultParagraphFont"/>
    <w:link w:val="BulletPoint1"/>
    <w:uiPriority w:val="99"/>
    <w:semiHidden/>
    <w:locked/>
    <w:rsid w:val="00880066"/>
    <w:rPr>
      <w:rFonts w:ascii="EYInterstate Light" w:hAnsi="EYInterstate Light"/>
      <w:kern w:val="12"/>
      <w:sz w:val="20"/>
      <w:szCs w:val="24"/>
      <w:lang w:val="en-US" w:eastAsia="en-US"/>
    </w:rPr>
  </w:style>
  <w:style w:type="character" w:customStyle="1" w:styleId="NumberBulletCharChar">
    <w:name w:val="Number Bullet Char Char"/>
    <w:basedOn w:val="BulletPoint1CharChar"/>
    <w:link w:val="NumberBullet"/>
    <w:uiPriority w:val="99"/>
    <w:semiHidden/>
    <w:locked/>
    <w:rsid w:val="00880066"/>
  </w:style>
  <w:style w:type="paragraph" w:styleId="TOC5">
    <w:name w:val="toc 5"/>
    <w:basedOn w:val="TOC1"/>
    <w:next w:val="EYNormal"/>
    <w:uiPriority w:val="99"/>
    <w:rsid w:val="00880066"/>
    <w:pPr>
      <w:keepNext/>
      <w:tabs>
        <w:tab w:val="clear" w:pos="600"/>
        <w:tab w:val="clear" w:pos="9000"/>
        <w:tab w:val="left" w:pos="425"/>
        <w:tab w:val="right" w:leader="dot" w:pos="8222"/>
      </w:tabs>
      <w:snapToGrid/>
      <w:spacing w:before="120" w:after="20"/>
      <w:ind w:left="425" w:right="57" w:hanging="425"/>
      <w:outlineLvl w:val="0"/>
    </w:pPr>
    <w:rPr>
      <w:b/>
      <w:noProof w:val="0"/>
      <w:kern w:val="0"/>
      <w:lang w:val="en-GB"/>
    </w:rPr>
  </w:style>
  <w:style w:type="paragraph" w:styleId="TOC6">
    <w:name w:val="toc 6"/>
    <w:basedOn w:val="Normal"/>
    <w:next w:val="Normal"/>
    <w:autoRedefine/>
    <w:uiPriority w:val="99"/>
    <w:rsid w:val="00880066"/>
    <w:pPr>
      <w:widowControl/>
      <w:autoSpaceDE/>
      <w:autoSpaceDN/>
      <w:adjustRightInd/>
      <w:spacing w:before="120" w:after="120" w:line="240" w:lineRule="auto"/>
      <w:ind w:left="1200"/>
      <w:jc w:val="both"/>
      <w:outlineLvl w:val="0"/>
    </w:pPr>
    <w:rPr>
      <w:kern w:val="12"/>
      <w:szCs w:val="24"/>
    </w:rPr>
  </w:style>
  <w:style w:type="paragraph" w:styleId="TOC7">
    <w:name w:val="toc 7"/>
    <w:basedOn w:val="Normal"/>
    <w:next w:val="Normal"/>
    <w:autoRedefine/>
    <w:uiPriority w:val="99"/>
    <w:rsid w:val="00880066"/>
    <w:pPr>
      <w:widowControl/>
      <w:autoSpaceDE/>
      <w:autoSpaceDN/>
      <w:adjustRightInd/>
      <w:spacing w:before="120" w:after="120" w:line="240" w:lineRule="auto"/>
      <w:ind w:left="1440"/>
      <w:jc w:val="both"/>
      <w:outlineLvl w:val="0"/>
    </w:pPr>
    <w:rPr>
      <w:kern w:val="12"/>
      <w:szCs w:val="24"/>
    </w:rPr>
  </w:style>
  <w:style w:type="paragraph" w:styleId="TOC8">
    <w:name w:val="toc 8"/>
    <w:basedOn w:val="Normal"/>
    <w:next w:val="Normal"/>
    <w:autoRedefine/>
    <w:uiPriority w:val="99"/>
    <w:rsid w:val="00880066"/>
    <w:pPr>
      <w:widowControl/>
      <w:autoSpaceDE/>
      <w:autoSpaceDN/>
      <w:adjustRightInd/>
      <w:spacing w:before="120" w:after="120" w:line="240" w:lineRule="auto"/>
      <w:ind w:left="1680"/>
      <w:jc w:val="both"/>
      <w:outlineLvl w:val="0"/>
    </w:pPr>
    <w:rPr>
      <w:kern w:val="12"/>
      <w:szCs w:val="24"/>
    </w:rPr>
  </w:style>
  <w:style w:type="paragraph" w:styleId="TOC9">
    <w:name w:val="toc 9"/>
    <w:basedOn w:val="Normal"/>
    <w:next w:val="Normal"/>
    <w:autoRedefine/>
    <w:uiPriority w:val="99"/>
    <w:rsid w:val="00880066"/>
    <w:pPr>
      <w:widowControl/>
      <w:autoSpaceDE/>
      <w:autoSpaceDN/>
      <w:adjustRightInd/>
      <w:spacing w:before="120" w:after="120" w:line="240" w:lineRule="auto"/>
      <w:ind w:left="1920"/>
      <w:jc w:val="both"/>
      <w:outlineLvl w:val="0"/>
    </w:pPr>
    <w:rPr>
      <w:kern w:val="12"/>
      <w:szCs w:val="24"/>
    </w:rPr>
  </w:style>
  <w:style w:type="paragraph" w:styleId="TableofFigures">
    <w:name w:val="table of figures"/>
    <w:basedOn w:val="EYNormal"/>
    <w:next w:val="Normal"/>
    <w:uiPriority w:val="99"/>
    <w:rsid w:val="00880066"/>
    <w:pPr>
      <w:tabs>
        <w:tab w:val="right" w:leader="dot" w:pos="8222"/>
      </w:tabs>
      <w:spacing w:before="20" w:after="20"/>
      <w:outlineLvl w:val="0"/>
    </w:pPr>
    <w:rPr>
      <w:rFonts w:ascii="Arial" w:hAnsi="Arial"/>
      <w:lang w:val="en-GB"/>
    </w:rPr>
  </w:style>
  <w:style w:type="paragraph" w:customStyle="1" w:styleId="TableNumber">
    <w:name w:val="Table Number"/>
    <w:basedOn w:val="Normal"/>
    <w:uiPriority w:val="99"/>
    <w:semiHidden/>
    <w:rsid w:val="00880066"/>
    <w:pPr>
      <w:widowControl/>
      <w:numPr>
        <w:numId w:val="42"/>
      </w:numPr>
      <w:autoSpaceDE/>
      <w:autoSpaceDN/>
      <w:adjustRightInd/>
      <w:spacing w:before="120" w:after="80" w:line="240" w:lineRule="auto"/>
      <w:jc w:val="both"/>
      <w:outlineLvl w:val="0"/>
    </w:pPr>
    <w:rPr>
      <w:kern w:val="12"/>
      <w:sz w:val="20"/>
      <w:szCs w:val="24"/>
    </w:rPr>
  </w:style>
  <w:style w:type="paragraph" w:customStyle="1" w:styleId="TableAlpha">
    <w:name w:val="Table Alpha"/>
    <w:basedOn w:val="Normal"/>
    <w:uiPriority w:val="99"/>
    <w:semiHidden/>
    <w:rsid w:val="00880066"/>
    <w:pPr>
      <w:widowControl/>
      <w:numPr>
        <w:ilvl w:val="1"/>
        <w:numId w:val="42"/>
      </w:numPr>
      <w:autoSpaceDE/>
      <w:autoSpaceDN/>
      <w:adjustRightInd/>
      <w:spacing w:before="120" w:after="80" w:line="240" w:lineRule="auto"/>
      <w:jc w:val="both"/>
      <w:outlineLvl w:val="0"/>
    </w:pPr>
    <w:rPr>
      <w:kern w:val="12"/>
      <w:sz w:val="20"/>
      <w:szCs w:val="24"/>
    </w:rPr>
  </w:style>
  <w:style w:type="paragraph" w:customStyle="1" w:styleId="TableRoman">
    <w:name w:val="Table Roman"/>
    <w:basedOn w:val="Normal"/>
    <w:uiPriority w:val="99"/>
    <w:semiHidden/>
    <w:rsid w:val="00880066"/>
    <w:pPr>
      <w:widowControl/>
      <w:numPr>
        <w:ilvl w:val="2"/>
        <w:numId w:val="42"/>
      </w:numPr>
      <w:autoSpaceDE/>
      <w:autoSpaceDN/>
      <w:adjustRightInd/>
      <w:spacing w:before="120" w:after="80" w:line="240" w:lineRule="auto"/>
      <w:jc w:val="both"/>
      <w:outlineLvl w:val="0"/>
    </w:pPr>
    <w:rPr>
      <w:kern w:val="12"/>
      <w:sz w:val="20"/>
      <w:szCs w:val="24"/>
    </w:rPr>
  </w:style>
  <w:style w:type="paragraph" w:customStyle="1" w:styleId="EYBulletedText3">
    <w:name w:val="EY Bulleted Text 3"/>
    <w:basedOn w:val="EYBulletedText1"/>
    <w:uiPriority w:val="99"/>
    <w:rsid w:val="00880066"/>
    <w:pPr>
      <w:tabs>
        <w:tab w:val="clear" w:pos="425"/>
        <w:tab w:val="num" w:pos="1276"/>
      </w:tabs>
      <w:ind w:left="1276"/>
    </w:pPr>
  </w:style>
  <w:style w:type="paragraph" w:customStyle="1" w:styleId="EYLetterbullet1">
    <w:name w:val="EY Letter bullet 1"/>
    <w:basedOn w:val="EYNormal"/>
    <w:uiPriority w:val="99"/>
    <w:rsid w:val="00880066"/>
    <w:pPr>
      <w:numPr>
        <w:numId w:val="44"/>
      </w:numPr>
      <w:suppressAutoHyphens/>
      <w:spacing w:after="240" w:line="260" w:lineRule="exact"/>
    </w:pPr>
    <w:rPr>
      <w:rFonts w:ascii="Arial" w:hAnsi="Arial"/>
      <w:sz w:val="22"/>
      <w:lang w:val="en-GB"/>
    </w:rPr>
  </w:style>
  <w:style w:type="paragraph" w:customStyle="1" w:styleId="EYLetterbullet2">
    <w:name w:val="EY Letter bullet 2"/>
    <w:basedOn w:val="EYLetterbullet1"/>
    <w:uiPriority w:val="99"/>
    <w:rsid w:val="00880066"/>
    <w:pPr>
      <w:numPr>
        <w:ilvl w:val="1"/>
      </w:numPr>
      <w:tabs>
        <w:tab w:val="num" w:pos="643"/>
        <w:tab w:val="num" w:pos="1440"/>
        <w:tab w:val="num" w:pos="1492"/>
      </w:tabs>
    </w:pPr>
  </w:style>
  <w:style w:type="paragraph" w:customStyle="1" w:styleId="Table2">
    <w:name w:val="Table2"/>
    <w:uiPriority w:val="99"/>
    <w:rsid w:val="00880066"/>
    <w:pPr>
      <w:numPr>
        <w:ilvl w:val="12"/>
      </w:numPr>
      <w:tabs>
        <w:tab w:val="decimal" w:pos="7370"/>
        <w:tab w:val="decimal" w:pos="8504"/>
      </w:tabs>
      <w:spacing w:before="20" w:after="20"/>
    </w:pPr>
    <w:rPr>
      <w:sz w:val="20"/>
      <w:szCs w:val="20"/>
      <w:lang w:val="en-GB" w:eastAsia="en-US"/>
    </w:rPr>
  </w:style>
  <w:style w:type="paragraph" w:customStyle="1" w:styleId="BR-Normal">
    <w:name w:val="BR-Normal"/>
    <w:link w:val="BR-NormalChar"/>
    <w:uiPriority w:val="99"/>
    <w:rsid w:val="00880066"/>
    <w:pPr>
      <w:keepNext/>
      <w:overflowPunct w:val="0"/>
      <w:autoSpaceDE w:val="0"/>
      <w:autoSpaceDN w:val="0"/>
      <w:adjustRightInd w:val="0"/>
      <w:spacing w:after="60"/>
      <w:textAlignment w:val="baseline"/>
    </w:pPr>
    <w:rPr>
      <w:szCs w:val="20"/>
      <w:lang w:val="en-GB" w:eastAsia="en-US"/>
    </w:rPr>
  </w:style>
  <w:style w:type="paragraph" w:customStyle="1" w:styleId="BR-Heading2">
    <w:name w:val="BR-Heading2"/>
    <w:basedOn w:val="BR-Normal"/>
    <w:next w:val="BR-Normal"/>
    <w:link w:val="BR-Heading2Char"/>
    <w:uiPriority w:val="99"/>
    <w:rsid w:val="00880066"/>
    <w:pPr>
      <w:spacing w:before="120" w:after="120"/>
    </w:pPr>
    <w:rPr>
      <w:rFonts w:ascii="Arial" w:hAnsi="Arial"/>
      <w:b/>
      <w:i/>
    </w:rPr>
  </w:style>
  <w:style w:type="paragraph" w:customStyle="1" w:styleId="BR-Heading3">
    <w:name w:val="BR-Heading3"/>
    <w:basedOn w:val="BR-Normal"/>
    <w:next w:val="BR-Normal"/>
    <w:uiPriority w:val="99"/>
    <w:rsid w:val="00880066"/>
    <w:pPr>
      <w:spacing w:before="120"/>
    </w:pPr>
    <w:rPr>
      <w:rFonts w:ascii="Arial" w:hAnsi="Arial"/>
      <w:i/>
    </w:rPr>
  </w:style>
  <w:style w:type="character" w:customStyle="1" w:styleId="BR-NormalChar">
    <w:name w:val="BR-Normal Char"/>
    <w:basedOn w:val="DefaultParagraphFont"/>
    <w:link w:val="BR-Normal"/>
    <w:uiPriority w:val="99"/>
    <w:locked/>
    <w:rsid w:val="00880066"/>
    <w:rPr>
      <w:rFonts w:cs="Times New Roman"/>
      <w:sz w:val="22"/>
      <w:lang w:val="en-GB" w:eastAsia="en-US" w:bidi="ar-SA"/>
    </w:rPr>
  </w:style>
  <w:style w:type="paragraph" w:customStyle="1" w:styleId="Bullet1round">
    <w:name w:val="Bullet 1 round"/>
    <w:basedOn w:val="Normal"/>
    <w:uiPriority w:val="99"/>
    <w:rsid w:val="00880066"/>
    <w:pPr>
      <w:keepNext/>
      <w:widowControl/>
      <w:numPr>
        <w:numId w:val="45"/>
      </w:numPr>
      <w:tabs>
        <w:tab w:val="clear" w:pos="425"/>
      </w:tabs>
      <w:autoSpaceDE/>
      <w:autoSpaceDN/>
      <w:adjustRightInd/>
      <w:spacing w:before="120" w:after="120" w:line="260" w:lineRule="atLeast"/>
      <w:jc w:val="both"/>
      <w:outlineLvl w:val="0"/>
    </w:pPr>
    <w:rPr>
      <w:noProof/>
      <w:kern w:val="12"/>
      <w:sz w:val="20"/>
      <w:szCs w:val="24"/>
    </w:rPr>
  </w:style>
  <w:style w:type="paragraph" w:customStyle="1" w:styleId="EYTabletext0">
    <w:name w:val="EY Table text"/>
    <w:basedOn w:val="EYNormal"/>
    <w:autoRedefine/>
    <w:uiPriority w:val="99"/>
    <w:rsid w:val="00880066"/>
    <w:pPr>
      <w:suppressAutoHyphens/>
      <w:spacing w:before="60" w:after="60"/>
    </w:pPr>
    <w:rPr>
      <w:rFonts w:ascii="Arial" w:hAnsi="Arial" w:cs="Arial"/>
      <w:kern w:val="0"/>
      <w:lang w:val="en-GB"/>
    </w:rPr>
  </w:style>
  <w:style w:type="paragraph" w:customStyle="1" w:styleId="EYTableheading0">
    <w:name w:val="EY Table heading"/>
    <w:basedOn w:val="EYTabletext0"/>
    <w:uiPriority w:val="99"/>
    <w:rsid w:val="00880066"/>
    <w:rPr>
      <w:b/>
      <w:color w:val="7F7E82"/>
    </w:rPr>
  </w:style>
  <w:style w:type="table" w:styleId="LightShading-Accent4">
    <w:name w:val="Light Shading Accent 4"/>
    <w:basedOn w:val="TableNormal"/>
    <w:uiPriority w:val="99"/>
    <w:rsid w:val="00880066"/>
    <w:rPr>
      <w:color w:val="5F497A"/>
      <w:sz w:val="20"/>
      <w:szCs w:val="20"/>
      <w:lang w:val="en-GB" w:eastAsia="en-GB"/>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character" w:customStyle="1" w:styleId="EYHeading2Char">
    <w:name w:val="EY Heading 2 Char"/>
    <w:basedOn w:val="DefaultParagraphFont"/>
    <w:link w:val="EYHeading2"/>
    <w:uiPriority w:val="99"/>
    <w:locked/>
    <w:rsid w:val="00880066"/>
    <w:rPr>
      <w:rFonts w:ascii="EYInterstate Regular" w:hAnsi="EYInterstate Regular" w:cs="Times New Roman"/>
      <w:kern w:val="12"/>
      <w:sz w:val="24"/>
      <w:szCs w:val="24"/>
    </w:rPr>
  </w:style>
  <w:style w:type="character" w:customStyle="1" w:styleId="EYHeading1Char">
    <w:name w:val="EY Heading 1 Char"/>
    <w:basedOn w:val="EYNormalChar"/>
    <w:link w:val="EYHeading1"/>
    <w:uiPriority w:val="99"/>
    <w:locked/>
    <w:rsid w:val="00880066"/>
    <w:rPr>
      <w:rFonts w:ascii="EYInterstate Regular" w:hAnsi="EYInterstate Regular"/>
      <w:color w:val="808080"/>
    </w:rPr>
  </w:style>
  <w:style w:type="paragraph" w:customStyle="1" w:styleId="BulletPoints">
    <w:name w:val="Bullet Points"/>
    <w:basedOn w:val="Normal"/>
    <w:uiPriority w:val="99"/>
    <w:rsid w:val="00880066"/>
    <w:pPr>
      <w:widowControl/>
      <w:numPr>
        <w:numId w:val="46"/>
      </w:numPr>
      <w:tabs>
        <w:tab w:val="clear" w:pos="720"/>
        <w:tab w:val="left" w:pos="1134"/>
      </w:tabs>
      <w:autoSpaceDE/>
      <w:autoSpaceDN/>
      <w:adjustRightInd/>
      <w:spacing w:line="240" w:lineRule="auto"/>
      <w:ind w:left="1134" w:hanging="567"/>
      <w:jc w:val="both"/>
      <w:outlineLvl w:val="0"/>
    </w:pPr>
    <w:rPr>
      <w:rFonts w:ascii="Arial" w:hAnsi="Arial" w:cs="Arial"/>
      <w:bCs/>
      <w:color w:val="000000"/>
      <w:kern w:val="12"/>
      <w:sz w:val="20"/>
      <w:szCs w:val="24"/>
    </w:rPr>
  </w:style>
  <w:style w:type="paragraph" w:customStyle="1" w:styleId="Singofftext">
    <w:name w:val="Sing off text"/>
    <w:basedOn w:val="BodyText"/>
    <w:uiPriority w:val="99"/>
    <w:rsid w:val="00880066"/>
    <w:pPr>
      <w:widowControl/>
      <w:autoSpaceDE/>
      <w:autoSpaceDN/>
      <w:adjustRightInd/>
      <w:spacing w:after="0" w:line="240" w:lineRule="auto"/>
      <w:jc w:val="both"/>
      <w:outlineLvl w:val="0"/>
    </w:pPr>
    <w:rPr>
      <w:rFonts w:ascii="Arial" w:hAnsi="Arial" w:cs="Arial"/>
      <w:kern w:val="12"/>
      <w:sz w:val="20"/>
      <w:szCs w:val="24"/>
    </w:rPr>
  </w:style>
  <w:style w:type="character" w:customStyle="1" w:styleId="ListParagraphChar">
    <w:name w:val="List Paragraph Char"/>
    <w:basedOn w:val="DefaultParagraphFont"/>
    <w:link w:val="ListParagraph"/>
    <w:uiPriority w:val="99"/>
    <w:locked/>
    <w:rsid w:val="00880066"/>
    <w:rPr>
      <w:rFonts w:ascii="EYInterstate Light" w:hAnsi="EYInterstate Light" w:cs="Times New Roman"/>
      <w:sz w:val="24"/>
    </w:rPr>
  </w:style>
  <w:style w:type="paragraph" w:customStyle="1" w:styleId="Tableheading0">
    <w:name w:val="Table heading"/>
    <w:basedOn w:val="BR-Heading2"/>
    <w:link w:val="TableheadingChar"/>
    <w:uiPriority w:val="99"/>
    <w:rsid w:val="00880066"/>
    <w:pPr>
      <w:ind w:left="851" w:hanging="851"/>
    </w:pPr>
    <w:rPr>
      <w:rFonts w:ascii="EYInterstate Light" w:hAnsi="EYInterstate Light"/>
      <w:i w:val="0"/>
      <w:color w:val="646464"/>
      <w:szCs w:val="24"/>
    </w:rPr>
  </w:style>
  <w:style w:type="paragraph" w:customStyle="1" w:styleId="Tables">
    <w:name w:val="Tables"/>
    <w:basedOn w:val="Normal"/>
    <w:link w:val="TablesChar"/>
    <w:uiPriority w:val="99"/>
    <w:rsid w:val="00880066"/>
    <w:pPr>
      <w:widowControl/>
      <w:autoSpaceDE/>
      <w:autoSpaceDN/>
      <w:adjustRightInd/>
      <w:spacing w:before="60" w:after="60" w:line="240" w:lineRule="auto"/>
      <w:jc w:val="both"/>
      <w:outlineLvl w:val="0"/>
    </w:pPr>
    <w:rPr>
      <w:kern w:val="12"/>
      <w:sz w:val="16"/>
      <w:szCs w:val="24"/>
    </w:rPr>
  </w:style>
  <w:style w:type="character" w:customStyle="1" w:styleId="BR-Heading2Char">
    <w:name w:val="BR-Heading2 Char"/>
    <w:basedOn w:val="BR-NormalChar"/>
    <w:link w:val="BR-Heading2"/>
    <w:uiPriority w:val="99"/>
    <w:locked/>
    <w:rsid w:val="00880066"/>
    <w:rPr>
      <w:rFonts w:ascii="Arial" w:hAnsi="Arial"/>
      <w:b/>
      <w:i/>
    </w:rPr>
  </w:style>
  <w:style w:type="character" w:customStyle="1" w:styleId="TableheadingChar">
    <w:name w:val="Table heading Char"/>
    <w:basedOn w:val="BR-Heading2Char"/>
    <w:link w:val="Tableheading0"/>
    <w:uiPriority w:val="99"/>
    <w:locked/>
    <w:rsid w:val="00880066"/>
    <w:rPr>
      <w:rFonts w:ascii="EYInterstate Light" w:hAnsi="EYInterstate Light"/>
      <w:color w:val="646464"/>
      <w:sz w:val="24"/>
      <w:szCs w:val="24"/>
    </w:rPr>
  </w:style>
  <w:style w:type="table" w:customStyle="1" w:styleId="EYstable">
    <w:name w:val="EY's table"/>
    <w:uiPriority w:val="99"/>
    <w:rsid w:val="00880066"/>
    <w:pPr>
      <w:spacing w:before="60" w:after="60"/>
    </w:pPr>
    <w:rPr>
      <w:rFonts w:ascii="EYInterstate Light" w:hAnsi="EYInterstate Light"/>
      <w:sz w:val="18"/>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sChar">
    <w:name w:val="Tables Char"/>
    <w:basedOn w:val="DefaultParagraphFont"/>
    <w:link w:val="Tables"/>
    <w:uiPriority w:val="99"/>
    <w:locked/>
    <w:rsid w:val="00880066"/>
    <w:rPr>
      <w:rFonts w:ascii="EYInterstate Light" w:hAnsi="EYInterstate Light" w:cs="Times New Roman"/>
      <w:kern w:val="12"/>
      <w:sz w:val="24"/>
      <w:szCs w:val="24"/>
    </w:rPr>
  </w:style>
  <w:style w:type="paragraph" w:styleId="Title">
    <w:name w:val="Title"/>
    <w:basedOn w:val="Normal"/>
    <w:next w:val="Normal"/>
    <w:link w:val="TitleChar"/>
    <w:uiPriority w:val="99"/>
    <w:qFormat/>
    <w:rsid w:val="00880066"/>
    <w:pPr>
      <w:keepNext/>
      <w:keepLines/>
      <w:widowControl/>
      <w:pBdr>
        <w:bottom w:val="single" w:sz="4" w:space="4" w:color="646464"/>
      </w:pBdr>
      <w:autoSpaceDE/>
      <w:autoSpaceDN/>
      <w:adjustRightInd/>
      <w:spacing w:after="300" w:line="240" w:lineRule="auto"/>
      <w:contextualSpacing/>
      <w:jc w:val="both"/>
      <w:outlineLvl w:val="0"/>
    </w:pPr>
    <w:rPr>
      <w:b/>
      <w:color w:val="646464"/>
      <w:spacing w:val="5"/>
      <w:kern w:val="28"/>
      <w:sz w:val="52"/>
      <w:szCs w:val="52"/>
    </w:rPr>
  </w:style>
  <w:style w:type="character" w:customStyle="1" w:styleId="TitleChar">
    <w:name w:val="Title Char"/>
    <w:basedOn w:val="DefaultParagraphFont"/>
    <w:link w:val="Title"/>
    <w:uiPriority w:val="99"/>
    <w:locked/>
    <w:rsid w:val="00880066"/>
    <w:rPr>
      <w:rFonts w:ascii="EYInterstate Light" w:hAnsi="EYInterstate Light" w:cs="Times New Roman"/>
      <w:b/>
      <w:color w:val="646464"/>
      <w:spacing w:val="5"/>
      <w:kern w:val="28"/>
      <w:sz w:val="52"/>
      <w:szCs w:val="52"/>
    </w:rPr>
  </w:style>
  <w:style w:type="paragraph" w:styleId="TOCHeading">
    <w:name w:val="TOC Heading"/>
    <w:basedOn w:val="Heading1"/>
    <w:next w:val="Normal"/>
    <w:uiPriority w:val="99"/>
    <w:qFormat/>
    <w:rsid w:val="00880066"/>
    <w:pPr>
      <w:keepLines/>
      <w:widowControl/>
      <w:numPr>
        <w:numId w:val="0"/>
      </w:numPr>
      <w:tabs>
        <w:tab w:val="clear" w:pos="720"/>
      </w:tabs>
      <w:autoSpaceDE/>
      <w:autoSpaceDN/>
      <w:adjustRightInd/>
      <w:spacing w:before="480" w:after="0" w:line="276" w:lineRule="auto"/>
      <w:outlineLvl w:val="9"/>
    </w:pPr>
    <w:rPr>
      <w:rFonts w:ascii="Cambria" w:hAnsi="Cambria"/>
      <w:color w:val="365F91"/>
      <w:szCs w:val="28"/>
      <w:lang w:eastAsia="ja-JP"/>
    </w:rPr>
  </w:style>
  <w:style w:type="paragraph" w:customStyle="1" w:styleId="xl16831">
    <w:name w:val="xl16831"/>
    <w:basedOn w:val="Normal"/>
    <w:uiPriority w:val="99"/>
    <w:rsid w:val="00BA455A"/>
    <w:pPr>
      <w:widowControl/>
      <w:pBdr>
        <w:bottom w:val="single" w:sz="4" w:space="0" w:color="auto"/>
      </w:pBdr>
      <w:autoSpaceDE/>
      <w:autoSpaceDN/>
      <w:adjustRightInd/>
      <w:spacing w:before="100" w:beforeAutospacing="1" w:after="100" w:afterAutospacing="1" w:line="240" w:lineRule="auto"/>
      <w:jc w:val="center"/>
    </w:pPr>
    <w:rPr>
      <w:rFonts w:ascii="Arial" w:hAnsi="Arial" w:cs="Arial"/>
      <w:b/>
      <w:bCs/>
      <w:sz w:val="20"/>
      <w:lang w:val="en-GB" w:eastAsia="en-GB"/>
    </w:rPr>
  </w:style>
  <w:style w:type="paragraph" w:customStyle="1" w:styleId="xl291">
    <w:name w:val="xl291"/>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b/>
      <w:bCs/>
      <w:sz w:val="20"/>
    </w:rPr>
  </w:style>
  <w:style w:type="paragraph" w:customStyle="1" w:styleId="xl292">
    <w:name w:val="xl292"/>
    <w:basedOn w:val="Normal"/>
    <w:uiPriority w:val="99"/>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3">
    <w:name w:val="xl293"/>
    <w:basedOn w:val="Normal"/>
    <w:uiPriority w:val="99"/>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4">
    <w:name w:val="xl294"/>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295">
    <w:name w:val="xl295"/>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296">
    <w:name w:val="xl296"/>
    <w:basedOn w:val="Normal"/>
    <w:uiPriority w:val="99"/>
    <w:rsid w:val="00715A81"/>
    <w:pPr>
      <w:widowControl/>
      <w:autoSpaceDE/>
      <w:autoSpaceDN/>
      <w:adjustRightInd/>
      <w:spacing w:before="100" w:beforeAutospacing="1" w:after="100" w:afterAutospacing="1" w:line="240" w:lineRule="auto"/>
      <w:textAlignment w:val="center"/>
    </w:pPr>
    <w:rPr>
      <w:rFonts w:ascii="Arial" w:hAnsi="Arial" w:cs="Arial"/>
      <w:b/>
      <w:bCs/>
      <w:sz w:val="20"/>
    </w:rPr>
  </w:style>
  <w:style w:type="paragraph" w:customStyle="1" w:styleId="xl297">
    <w:name w:val="xl297"/>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8">
    <w:name w:val="xl298"/>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9">
    <w:name w:val="xl299"/>
    <w:basedOn w:val="Normal"/>
    <w:uiPriority w:val="99"/>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00">
    <w:name w:val="xl300"/>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1">
    <w:name w:val="xl301"/>
    <w:basedOn w:val="Normal"/>
    <w:uiPriority w:val="99"/>
    <w:rsid w:val="00715A81"/>
    <w:pPr>
      <w:widowControl/>
      <w:autoSpaceDE/>
      <w:autoSpaceDN/>
      <w:adjustRightInd/>
      <w:spacing w:before="100" w:beforeAutospacing="1" w:after="100" w:afterAutospacing="1" w:line="240" w:lineRule="auto"/>
      <w:jc w:val="center"/>
    </w:pPr>
    <w:rPr>
      <w:rFonts w:ascii="Arial" w:hAnsi="Arial" w:cs="Arial"/>
      <w:sz w:val="20"/>
    </w:rPr>
  </w:style>
  <w:style w:type="paragraph" w:customStyle="1" w:styleId="xl302">
    <w:name w:val="xl302"/>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03">
    <w:name w:val="xl303"/>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4">
    <w:name w:val="xl304"/>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5">
    <w:name w:val="xl305"/>
    <w:basedOn w:val="Normal"/>
    <w:uiPriority w:val="99"/>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6">
    <w:name w:val="xl306"/>
    <w:basedOn w:val="Normal"/>
    <w:uiPriority w:val="99"/>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7">
    <w:name w:val="xl307"/>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8">
    <w:name w:val="xl308"/>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9">
    <w:name w:val="xl309"/>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0">
    <w:name w:val="xl310"/>
    <w:basedOn w:val="Normal"/>
    <w:uiPriority w:val="99"/>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11">
    <w:name w:val="xl311"/>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2">
    <w:name w:val="xl312"/>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3">
    <w:name w:val="xl313"/>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4">
    <w:name w:val="xl314"/>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5">
    <w:name w:val="xl315"/>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6">
    <w:name w:val="xl316"/>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7">
    <w:name w:val="xl317"/>
    <w:basedOn w:val="Normal"/>
    <w:uiPriority w:val="99"/>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18">
    <w:name w:val="xl318"/>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9">
    <w:name w:val="xl319"/>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0">
    <w:name w:val="xl320"/>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21">
    <w:name w:val="xl321"/>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2">
    <w:name w:val="xl322"/>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3">
    <w:name w:val="xl323"/>
    <w:basedOn w:val="Normal"/>
    <w:uiPriority w:val="99"/>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24">
    <w:name w:val="xl324"/>
    <w:basedOn w:val="Normal"/>
    <w:uiPriority w:val="99"/>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5">
    <w:name w:val="xl325"/>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6">
    <w:name w:val="xl326"/>
    <w:basedOn w:val="Normal"/>
    <w:uiPriority w:val="99"/>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27">
    <w:name w:val="xl327"/>
    <w:basedOn w:val="Normal"/>
    <w:uiPriority w:val="99"/>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8">
    <w:name w:val="xl328"/>
    <w:basedOn w:val="Normal"/>
    <w:uiPriority w:val="99"/>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329">
    <w:name w:val="xl329"/>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0">
    <w:name w:val="xl330"/>
    <w:basedOn w:val="Normal"/>
    <w:uiPriority w:val="99"/>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1">
    <w:name w:val="xl331"/>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2">
    <w:name w:val="xl332"/>
    <w:basedOn w:val="Normal"/>
    <w:uiPriority w:val="99"/>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3">
    <w:name w:val="xl333"/>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4">
    <w:name w:val="xl334"/>
    <w:basedOn w:val="Normal"/>
    <w:uiPriority w:val="99"/>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5">
    <w:name w:val="xl335"/>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36">
    <w:name w:val="xl336"/>
    <w:basedOn w:val="Normal"/>
    <w:uiPriority w:val="99"/>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7">
    <w:name w:val="xl337"/>
    <w:basedOn w:val="Normal"/>
    <w:uiPriority w:val="99"/>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8">
    <w:name w:val="xl338"/>
    <w:basedOn w:val="Normal"/>
    <w:uiPriority w:val="99"/>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9">
    <w:name w:val="xl339"/>
    <w:basedOn w:val="Normal"/>
    <w:uiPriority w:val="99"/>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0">
    <w:name w:val="xl340"/>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1">
    <w:name w:val="xl341"/>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2">
    <w:name w:val="xl342"/>
    <w:basedOn w:val="Normal"/>
    <w:uiPriority w:val="99"/>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43">
    <w:name w:val="xl343"/>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44">
    <w:name w:val="xl344"/>
    <w:basedOn w:val="Normal"/>
    <w:uiPriority w:val="99"/>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5">
    <w:name w:val="xl345"/>
    <w:basedOn w:val="Normal"/>
    <w:uiPriority w:val="99"/>
    <w:rsid w:val="00715A81"/>
    <w:pPr>
      <w:widowControl/>
      <w:pBdr>
        <w:right w:val="single" w:sz="4" w:space="0" w:color="auto"/>
      </w:pBdr>
      <w:autoSpaceDE/>
      <w:autoSpaceDN/>
      <w:adjustRightInd/>
      <w:spacing w:before="100" w:beforeAutospacing="1" w:after="100" w:afterAutospacing="1" w:line="240" w:lineRule="auto"/>
    </w:pPr>
    <w:rPr>
      <w:rFonts w:ascii="Arial" w:hAnsi="Arial" w:cs="Arial"/>
      <w:i/>
      <w:iCs/>
      <w:sz w:val="20"/>
    </w:rPr>
  </w:style>
  <w:style w:type="paragraph" w:customStyle="1" w:styleId="xl346">
    <w:name w:val="xl346"/>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7">
    <w:name w:val="xl347"/>
    <w:basedOn w:val="Normal"/>
    <w:uiPriority w:val="99"/>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48">
    <w:name w:val="xl348"/>
    <w:basedOn w:val="Normal"/>
    <w:uiPriority w:val="99"/>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9">
    <w:name w:val="xl349"/>
    <w:basedOn w:val="Normal"/>
    <w:uiPriority w:val="99"/>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50">
    <w:name w:val="xl350"/>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1">
    <w:name w:val="xl351"/>
    <w:basedOn w:val="Normal"/>
    <w:uiPriority w:val="99"/>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2">
    <w:name w:val="xl352"/>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3">
    <w:name w:val="xl353"/>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4">
    <w:name w:val="xl354"/>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5">
    <w:name w:val="xl355"/>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6">
    <w:name w:val="xl356"/>
    <w:basedOn w:val="Normal"/>
    <w:uiPriority w:val="99"/>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57">
    <w:name w:val="xl357"/>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8">
    <w:name w:val="xl358"/>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9">
    <w:name w:val="xl359"/>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0">
    <w:name w:val="xl360"/>
    <w:basedOn w:val="Normal"/>
    <w:uiPriority w:val="99"/>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1">
    <w:name w:val="xl361"/>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2">
    <w:name w:val="xl362"/>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3">
    <w:name w:val="xl363"/>
    <w:basedOn w:val="Normal"/>
    <w:uiPriority w:val="99"/>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4">
    <w:name w:val="xl364"/>
    <w:basedOn w:val="Normal"/>
    <w:uiPriority w:val="99"/>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5">
    <w:name w:val="xl365"/>
    <w:basedOn w:val="Normal"/>
    <w:uiPriority w:val="99"/>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6">
    <w:name w:val="xl366"/>
    <w:basedOn w:val="Normal"/>
    <w:uiPriority w:val="99"/>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67">
    <w:name w:val="xl367"/>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8">
    <w:name w:val="xl368"/>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9">
    <w:name w:val="xl369"/>
    <w:basedOn w:val="Normal"/>
    <w:uiPriority w:val="99"/>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0">
    <w:name w:val="xl370"/>
    <w:basedOn w:val="Normal"/>
    <w:uiPriority w:val="99"/>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1">
    <w:name w:val="xl371"/>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2">
    <w:name w:val="xl372"/>
    <w:basedOn w:val="Normal"/>
    <w:uiPriority w:val="99"/>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3">
    <w:name w:val="xl373"/>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74">
    <w:name w:val="xl374"/>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5">
    <w:name w:val="xl375"/>
    <w:basedOn w:val="Normal"/>
    <w:uiPriority w:val="99"/>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6">
    <w:name w:val="xl376"/>
    <w:basedOn w:val="Normal"/>
    <w:uiPriority w:val="99"/>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7">
    <w:name w:val="xl377"/>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8">
    <w:name w:val="xl378"/>
    <w:basedOn w:val="Normal"/>
    <w:uiPriority w:val="99"/>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79">
    <w:name w:val="xl379"/>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0">
    <w:name w:val="xl380"/>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81">
    <w:name w:val="xl381"/>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82">
    <w:name w:val="xl382"/>
    <w:basedOn w:val="Normal"/>
    <w:uiPriority w:val="99"/>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83">
    <w:name w:val="xl383"/>
    <w:basedOn w:val="Normal"/>
    <w:uiPriority w:val="99"/>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4">
    <w:name w:val="xl384"/>
    <w:basedOn w:val="Normal"/>
    <w:uiPriority w:val="99"/>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5">
    <w:name w:val="xl385"/>
    <w:basedOn w:val="Normal"/>
    <w:uiPriority w:val="99"/>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6">
    <w:name w:val="xl386"/>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7">
    <w:name w:val="xl387"/>
    <w:basedOn w:val="Normal"/>
    <w:uiPriority w:val="99"/>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8">
    <w:name w:val="xl388"/>
    <w:basedOn w:val="Normal"/>
    <w:uiPriority w:val="99"/>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89">
    <w:name w:val="xl389"/>
    <w:basedOn w:val="Normal"/>
    <w:uiPriority w:val="99"/>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90">
    <w:name w:val="xl390"/>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Calibri" w:hAnsi="Calibri" w:cs="Calibri"/>
      <w:b/>
      <w:bCs/>
      <w:color w:val="000000"/>
      <w:szCs w:val="24"/>
    </w:rPr>
  </w:style>
  <w:style w:type="paragraph" w:customStyle="1" w:styleId="xl391">
    <w:name w:val="xl391"/>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2">
    <w:name w:val="xl392"/>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3">
    <w:name w:val="xl393"/>
    <w:basedOn w:val="Normal"/>
    <w:uiPriority w:val="99"/>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4">
    <w:name w:val="xl394"/>
    <w:basedOn w:val="Normal"/>
    <w:uiPriority w:val="99"/>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5">
    <w:name w:val="xl395"/>
    <w:basedOn w:val="Normal"/>
    <w:uiPriority w:val="99"/>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6">
    <w:name w:val="xl396"/>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7">
    <w:name w:val="xl397"/>
    <w:basedOn w:val="Normal"/>
    <w:uiPriority w:val="99"/>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8">
    <w:name w:val="xl398"/>
    <w:basedOn w:val="Normal"/>
    <w:uiPriority w:val="99"/>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9">
    <w:name w:val="xl399"/>
    <w:basedOn w:val="Normal"/>
    <w:uiPriority w:val="99"/>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0">
    <w:name w:val="xl400"/>
    <w:basedOn w:val="Normal"/>
    <w:uiPriority w:val="99"/>
    <w:rsid w:val="00715A81"/>
    <w:pPr>
      <w:widowControl/>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1">
    <w:name w:val="xl401"/>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2">
    <w:name w:val="xl402"/>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3">
    <w:name w:val="xl403"/>
    <w:basedOn w:val="Normal"/>
    <w:uiPriority w:val="99"/>
    <w:rsid w:val="00715A81"/>
    <w:pPr>
      <w:widowControl/>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4">
    <w:name w:val="xl404"/>
    <w:basedOn w:val="Normal"/>
    <w:uiPriority w:val="99"/>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5">
    <w:name w:val="xl405"/>
    <w:basedOn w:val="Normal"/>
    <w:uiPriority w:val="99"/>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 w:type="numbering" w:styleId="1ai">
    <w:name w:val="Outline List 1"/>
    <w:basedOn w:val="NoList"/>
    <w:uiPriority w:val="99"/>
    <w:semiHidden/>
    <w:unhideWhenUsed/>
    <w:locked/>
    <w:rsid w:val="002D2CCE"/>
    <w:pPr>
      <w:numPr>
        <w:numId w:val="38"/>
      </w:numPr>
    </w:pPr>
  </w:style>
  <w:style w:type="numbering" w:customStyle="1" w:styleId="AddNumbering">
    <w:name w:val="AddNumbering"/>
    <w:rsid w:val="002D2CCE"/>
    <w:pPr>
      <w:numPr>
        <w:numId w:val="43"/>
      </w:numPr>
    </w:pPr>
  </w:style>
  <w:style w:type="numbering" w:styleId="ArticleSection">
    <w:name w:val="Outline List 3"/>
    <w:basedOn w:val="NoList"/>
    <w:uiPriority w:val="99"/>
    <w:semiHidden/>
    <w:unhideWhenUsed/>
    <w:locked/>
    <w:rsid w:val="002D2CCE"/>
    <w:pPr>
      <w:numPr>
        <w:numId w:val="39"/>
      </w:numPr>
    </w:pPr>
  </w:style>
  <w:style w:type="numbering" w:customStyle="1" w:styleId="NumberList">
    <w:name w:val="Number List"/>
    <w:rsid w:val="002D2CCE"/>
    <w:pPr>
      <w:numPr>
        <w:numId w:val="35"/>
      </w:numPr>
    </w:pPr>
  </w:style>
  <w:style w:type="numbering" w:styleId="111111">
    <w:name w:val="Outline List 2"/>
    <w:basedOn w:val="NoList"/>
    <w:uiPriority w:val="99"/>
    <w:semiHidden/>
    <w:unhideWhenUsed/>
    <w:locked/>
    <w:rsid w:val="002D2CCE"/>
    <w:pPr>
      <w:numPr>
        <w:numId w:val="37"/>
      </w:numPr>
    </w:pPr>
  </w:style>
  <w:style w:type="numbering" w:customStyle="1" w:styleId="NumberList2">
    <w:name w:val="Number List2"/>
    <w:rsid w:val="002D2CCE"/>
    <w:pPr>
      <w:numPr>
        <w:numId w:val="25"/>
      </w:numPr>
    </w:pPr>
  </w:style>
  <w:style w:type="numbering" w:customStyle="1" w:styleId="ParaNumbering">
    <w:name w:val="ParaNumbering"/>
    <w:rsid w:val="002D2CCE"/>
    <w:pPr>
      <w:numPr>
        <w:numId w:val="24"/>
      </w:numPr>
    </w:pPr>
  </w:style>
  <w:style w:type="numbering" w:customStyle="1" w:styleId="StyleNumbered">
    <w:name w:val="Style Numbered"/>
    <w:rsid w:val="002D2CCE"/>
    <w:pPr>
      <w:numPr>
        <w:numId w:val="28"/>
      </w:numPr>
    </w:pPr>
  </w:style>
</w:styles>
</file>

<file path=word/webSettings.xml><?xml version="1.0" encoding="utf-8"?>
<w:webSettings xmlns:r="http://schemas.openxmlformats.org/officeDocument/2006/relationships" xmlns:w="http://schemas.openxmlformats.org/wordprocessingml/2006/main">
  <w:divs>
    <w:div w:id="1730108417">
      <w:marLeft w:val="0"/>
      <w:marRight w:val="0"/>
      <w:marTop w:val="0"/>
      <w:marBottom w:val="0"/>
      <w:divBdr>
        <w:top w:val="none" w:sz="0" w:space="0" w:color="auto"/>
        <w:left w:val="none" w:sz="0" w:space="0" w:color="auto"/>
        <w:bottom w:val="none" w:sz="0" w:space="0" w:color="auto"/>
        <w:right w:val="none" w:sz="0" w:space="0" w:color="auto"/>
      </w:divBdr>
    </w:div>
    <w:div w:id="1730108418">
      <w:marLeft w:val="0"/>
      <w:marRight w:val="0"/>
      <w:marTop w:val="0"/>
      <w:marBottom w:val="0"/>
      <w:divBdr>
        <w:top w:val="none" w:sz="0" w:space="0" w:color="auto"/>
        <w:left w:val="none" w:sz="0" w:space="0" w:color="auto"/>
        <w:bottom w:val="none" w:sz="0" w:space="0" w:color="auto"/>
        <w:right w:val="none" w:sz="0" w:space="0" w:color="auto"/>
      </w:divBdr>
    </w:div>
    <w:div w:id="1730108419">
      <w:marLeft w:val="0"/>
      <w:marRight w:val="0"/>
      <w:marTop w:val="0"/>
      <w:marBottom w:val="0"/>
      <w:divBdr>
        <w:top w:val="none" w:sz="0" w:space="0" w:color="auto"/>
        <w:left w:val="none" w:sz="0" w:space="0" w:color="auto"/>
        <w:bottom w:val="none" w:sz="0" w:space="0" w:color="auto"/>
        <w:right w:val="none" w:sz="0" w:space="0" w:color="auto"/>
      </w:divBdr>
    </w:div>
    <w:div w:id="1730108420">
      <w:marLeft w:val="0"/>
      <w:marRight w:val="0"/>
      <w:marTop w:val="0"/>
      <w:marBottom w:val="0"/>
      <w:divBdr>
        <w:top w:val="none" w:sz="0" w:space="0" w:color="auto"/>
        <w:left w:val="none" w:sz="0" w:space="0" w:color="auto"/>
        <w:bottom w:val="none" w:sz="0" w:space="0" w:color="auto"/>
        <w:right w:val="none" w:sz="0" w:space="0" w:color="auto"/>
      </w:divBdr>
    </w:div>
    <w:div w:id="1730108421">
      <w:marLeft w:val="0"/>
      <w:marRight w:val="0"/>
      <w:marTop w:val="0"/>
      <w:marBottom w:val="0"/>
      <w:divBdr>
        <w:top w:val="none" w:sz="0" w:space="0" w:color="auto"/>
        <w:left w:val="none" w:sz="0" w:space="0" w:color="auto"/>
        <w:bottom w:val="none" w:sz="0" w:space="0" w:color="auto"/>
        <w:right w:val="none" w:sz="0" w:space="0" w:color="auto"/>
      </w:divBdr>
    </w:div>
    <w:div w:id="1730108423">
      <w:marLeft w:val="0"/>
      <w:marRight w:val="0"/>
      <w:marTop w:val="0"/>
      <w:marBottom w:val="0"/>
      <w:divBdr>
        <w:top w:val="none" w:sz="0" w:space="0" w:color="auto"/>
        <w:left w:val="none" w:sz="0" w:space="0" w:color="auto"/>
        <w:bottom w:val="none" w:sz="0" w:space="0" w:color="auto"/>
        <w:right w:val="none" w:sz="0" w:space="0" w:color="auto"/>
      </w:divBdr>
    </w:div>
    <w:div w:id="1730108425">
      <w:marLeft w:val="0"/>
      <w:marRight w:val="0"/>
      <w:marTop w:val="0"/>
      <w:marBottom w:val="0"/>
      <w:divBdr>
        <w:top w:val="none" w:sz="0" w:space="0" w:color="auto"/>
        <w:left w:val="none" w:sz="0" w:space="0" w:color="auto"/>
        <w:bottom w:val="none" w:sz="0" w:space="0" w:color="auto"/>
        <w:right w:val="none" w:sz="0" w:space="0" w:color="auto"/>
      </w:divBdr>
      <w:divsChild>
        <w:div w:id="1730108422">
          <w:marLeft w:val="1166"/>
          <w:marRight w:val="0"/>
          <w:marTop w:val="60"/>
          <w:marBottom w:val="60"/>
          <w:divBdr>
            <w:top w:val="none" w:sz="0" w:space="0" w:color="auto"/>
            <w:left w:val="none" w:sz="0" w:space="0" w:color="auto"/>
            <w:bottom w:val="none" w:sz="0" w:space="0" w:color="auto"/>
            <w:right w:val="none" w:sz="0" w:space="0" w:color="auto"/>
          </w:divBdr>
        </w:div>
        <w:div w:id="1730108424">
          <w:marLeft w:val="1166"/>
          <w:marRight w:val="0"/>
          <w:marTop w:val="60"/>
          <w:marBottom w:val="60"/>
          <w:divBdr>
            <w:top w:val="none" w:sz="0" w:space="0" w:color="auto"/>
            <w:left w:val="none" w:sz="0" w:space="0" w:color="auto"/>
            <w:bottom w:val="none" w:sz="0" w:space="0" w:color="auto"/>
            <w:right w:val="none" w:sz="0" w:space="0" w:color="auto"/>
          </w:divBdr>
        </w:div>
        <w:div w:id="1730108431">
          <w:marLeft w:val="446"/>
          <w:marRight w:val="0"/>
          <w:marTop w:val="60"/>
          <w:marBottom w:val="60"/>
          <w:divBdr>
            <w:top w:val="none" w:sz="0" w:space="0" w:color="auto"/>
            <w:left w:val="none" w:sz="0" w:space="0" w:color="auto"/>
            <w:bottom w:val="none" w:sz="0" w:space="0" w:color="auto"/>
            <w:right w:val="none" w:sz="0" w:space="0" w:color="auto"/>
          </w:divBdr>
        </w:div>
        <w:div w:id="1730108437">
          <w:marLeft w:val="446"/>
          <w:marRight w:val="0"/>
          <w:marTop w:val="60"/>
          <w:marBottom w:val="60"/>
          <w:divBdr>
            <w:top w:val="none" w:sz="0" w:space="0" w:color="auto"/>
            <w:left w:val="none" w:sz="0" w:space="0" w:color="auto"/>
            <w:bottom w:val="none" w:sz="0" w:space="0" w:color="auto"/>
            <w:right w:val="none" w:sz="0" w:space="0" w:color="auto"/>
          </w:divBdr>
        </w:div>
        <w:div w:id="1730108455">
          <w:marLeft w:val="1166"/>
          <w:marRight w:val="0"/>
          <w:marTop w:val="60"/>
          <w:marBottom w:val="60"/>
          <w:divBdr>
            <w:top w:val="none" w:sz="0" w:space="0" w:color="auto"/>
            <w:left w:val="none" w:sz="0" w:space="0" w:color="auto"/>
            <w:bottom w:val="none" w:sz="0" w:space="0" w:color="auto"/>
            <w:right w:val="none" w:sz="0" w:space="0" w:color="auto"/>
          </w:divBdr>
        </w:div>
        <w:div w:id="1730108457">
          <w:marLeft w:val="446"/>
          <w:marRight w:val="0"/>
          <w:marTop w:val="60"/>
          <w:marBottom w:val="60"/>
          <w:divBdr>
            <w:top w:val="none" w:sz="0" w:space="0" w:color="auto"/>
            <w:left w:val="none" w:sz="0" w:space="0" w:color="auto"/>
            <w:bottom w:val="none" w:sz="0" w:space="0" w:color="auto"/>
            <w:right w:val="none" w:sz="0" w:space="0" w:color="auto"/>
          </w:divBdr>
        </w:div>
      </w:divsChild>
    </w:div>
    <w:div w:id="1730108426">
      <w:marLeft w:val="0"/>
      <w:marRight w:val="0"/>
      <w:marTop w:val="0"/>
      <w:marBottom w:val="0"/>
      <w:divBdr>
        <w:top w:val="none" w:sz="0" w:space="0" w:color="auto"/>
        <w:left w:val="none" w:sz="0" w:space="0" w:color="auto"/>
        <w:bottom w:val="none" w:sz="0" w:space="0" w:color="auto"/>
        <w:right w:val="none" w:sz="0" w:space="0" w:color="auto"/>
      </w:divBdr>
      <w:divsChild>
        <w:div w:id="1730108447">
          <w:marLeft w:val="274"/>
          <w:marRight w:val="0"/>
          <w:marTop w:val="60"/>
          <w:marBottom w:val="60"/>
          <w:divBdr>
            <w:top w:val="none" w:sz="0" w:space="0" w:color="auto"/>
            <w:left w:val="none" w:sz="0" w:space="0" w:color="auto"/>
            <w:bottom w:val="none" w:sz="0" w:space="0" w:color="auto"/>
            <w:right w:val="none" w:sz="0" w:space="0" w:color="auto"/>
          </w:divBdr>
        </w:div>
      </w:divsChild>
    </w:div>
    <w:div w:id="1730108427">
      <w:marLeft w:val="0"/>
      <w:marRight w:val="0"/>
      <w:marTop w:val="0"/>
      <w:marBottom w:val="0"/>
      <w:divBdr>
        <w:top w:val="none" w:sz="0" w:space="0" w:color="auto"/>
        <w:left w:val="none" w:sz="0" w:space="0" w:color="auto"/>
        <w:bottom w:val="none" w:sz="0" w:space="0" w:color="auto"/>
        <w:right w:val="none" w:sz="0" w:space="0" w:color="auto"/>
      </w:divBdr>
    </w:div>
    <w:div w:id="1730108428">
      <w:marLeft w:val="0"/>
      <w:marRight w:val="0"/>
      <w:marTop w:val="0"/>
      <w:marBottom w:val="0"/>
      <w:divBdr>
        <w:top w:val="none" w:sz="0" w:space="0" w:color="auto"/>
        <w:left w:val="none" w:sz="0" w:space="0" w:color="auto"/>
        <w:bottom w:val="none" w:sz="0" w:space="0" w:color="auto"/>
        <w:right w:val="none" w:sz="0" w:space="0" w:color="auto"/>
      </w:divBdr>
    </w:div>
    <w:div w:id="1730108429">
      <w:marLeft w:val="0"/>
      <w:marRight w:val="0"/>
      <w:marTop w:val="0"/>
      <w:marBottom w:val="0"/>
      <w:divBdr>
        <w:top w:val="none" w:sz="0" w:space="0" w:color="auto"/>
        <w:left w:val="none" w:sz="0" w:space="0" w:color="auto"/>
        <w:bottom w:val="none" w:sz="0" w:space="0" w:color="auto"/>
        <w:right w:val="none" w:sz="0" w:space="0" w:color="auto"/>
      </w:divBdr>
    </w:div>
    <w:div w:id="1730108433">
      <w:marLeft w:val="0"/>
      <w:marRight w:val="0"/>
      <w:marTop w:val="0"/>
      <w:marBottom w:val="0"/>
      <w:divBdr>
        <w:top w:val="none" w:sz="0" w:space="0" w:color="auto"/>
        <w:left w:val="none" w:sz="0" w:space="0" w:color="auto"/>
        <w:bottom w:val="none" w:sz="0" w:space="0" w:color="auto"/>
        <w:right w:val="none" w:sz="0" w:space="0" w:color="auto"/>
      </w:divBdr>
    </w:div>
    <w:div w:id="1730108434">
      <w:marLeft w:val="0"/>
      <w:marRight w:val="0"/>
      <w:marTop w:val="0"/>
      <w:marBottom w:val="0"/>
      <w:divBdr>
        <w:top w:val="none" w:sz="0" w:space="0" w:color="auto"/>
        <w:left w:val="none" w:sz="0" w:space="0" w:color="auto"/>
        <w:bottom w:val="none" w:sz="0" w:space="0" w:color="auto"/>
        <w:right w:val="none" w:sz="0" w:space="0" w:color="auto"/>
      </w:divBdr>
    </w:div>
    <w:div w:id="1730108435">
      <w:marLeft w:val="0"/>
      <w:marRight w:val="0"/>
      <w:marTop w:val="0"/>
      <w:marBottom w:val="0"/>
      <w:divBdr>
        <w:top w:val="none" w:sz="0" w:space="0" w:color="auto"/>
        <w:left w:val="none" w:sz="0" w:space="0" w:color="auto"/>
        <w:bottom w:val="none" w:sz="0" w:space="0" w:color="auto"/>
        <w:right w:val="none" w:sz="0" w:space="0" w:color="auto"/>
      </w:divBdr>
    </w:div>
    <w:div w:id="1730108436">
      <w:marLeft w:val="0"/>
      <w:marRight w:val="0"/>
      <w:marTop w:val="0"/>
      <w:marBottom w:val="0"/>
      <w:divBdr>
        <w:top w:val="none" w:sz="0" w:space="0" w:color="auto"/>
        <w:left w:val="none" w:sz="0" w:space="0" w:color="auto"/>
        <w:bottom w:val="none" w:sz="0" w:space="0" w:color="auto"/>
        <w:right w:val="none" w:sz="0" w:space="0" w:color="auto"/>
      </w:divBdr>
    </w:div>
    <w:div w:id="1730108438">
      <w:marLeft w:val="0"/>
      <w:marRight w:val="0"/>
      <w:marTop w:val="0"/>
      <w:marBottom w:val="0"/>
      <w:divBdr>
        <w:top w:val="none" w:sz="0" w:space="0" w:color="auto"/>
        <w:left w:val="none" w:sz="0" w:space="0" w:color="auto"/>
        <w:bottom w:val="none" w:sz="0" w:space="0" w:color="auto"/>
        <w:right w:val="none" w:sz="0" w:space="0" w:color="auto"/>
      </w:divBdr>
    </w:div>
    <w:div w:id="1730108439">
      <w:marLeft w:val="0"/>
      <w:marRight w:val="0"/>
      <w:marTop w:val="0"/>
      <w:marBottom w:val="0"/>
      <w:divBdr>
        <w:top w:val="none" w:sz="0" w:space="0" w:color="auto"/>
        <w:left w:val="none" w:sz="0" w:space="0" w:color="auto"/>
        <w:bottom w:val="none" w:sz="0" w:space="0" w:color="auto"/>
        <w:right w:val="none" w:sz="0" w:space="0" w:color="auto"/>
      </w:divBdr>
    </w:div>
    <w:div w:id="1730108440">
      <w:marLeft w:val="0"/>
      <w:marRight w:val="0"/>
      <w:marTop w:val="0"/>
      <w:marBottom w:val="0"/>
      <w:divBdr>
        <w:top w:val="none" w:sz="0" w:space="0" w:color="auto"/>
        <w:left w:val="none" w:sz="0" w:space="0" w:color="auto"/>
        <w:bottom w:val="none" w:sz="0" w:space="0" w:color="auto"/>
        <w:right w:val="none" w:sz="0" w:space="0" w:color="auto"/>
      </w:divBdr>
    </w:div>
    <w:div w:id="1730108441">
      <w:marLeft w:val="0"/>
      <w:marRight w:val="0"/>
      <w:marTop w:val="0"/>
      <w:marBottom w:val="0"/>
      <w:divBdr>
        <w:top w:val="none" w:sz="0" w:space="0" w:color="auto"/>
        <w:left w:val="none" w:sz="0" w:space="0" w:color="auto"/>
        <w:bottom w:val="none" w:sz="0" w:space="0" w:color="auto"/>
        <w:right w:val="none" w:sz="0" w:space="0" w:color="auto"/>
      </w:divBdr>
    </w:div>
    <w:div w:id="1730108442">
      <w:marLeft w:val="0"/>
      <w:marRight w:val="0"/>
      <w:marTop w:val="0"/>
      <w:marBottom w:val="0"/>
      <w:divBdr>
        <w:top w:val="none" w:sz="0" w:space="0" w:color="auto"/>
        <w:left w:val="none" w:sz="0" w:space="0" w:color="auto"/>
        <w:bottom w:val="none" w:sz="0" w:space="0" w:color="auto"/>
        <w:right w:val="none" w:sz="0" w:space="0" w:color="auto"/>
      </w:divBdr>
    </w:div>
    <w:div w:id="1730108444">
      <w:marLeft w:val="0"/>
      <w:marRight w:val="0"/>
      <w:marTop w:val="0"/>
      <w:marBottom w:val="0"/>
      <w:divBdr>
        <w:top w:val="none" w:sz="0" w:space="0" w:color="auto"/>
        <w:left w:val="none" w:sz="0" w:space="0" w:color="auto"/>
        <w:bottom w:val="none" w:sz="0" w:space="0" w:color="auto"/>
        <w:right w:val="none" w:sz="0" w:space="0" w:color="auto"/>
      </w:divBdr>
      <w:divsChild>
        <w:div w:id="1730108443">
          <w:marLeft w:val="994"/>
          <w:marRight w:val="0"/>
          <w:marTop w:val="60"/>
          <w:marBottom w:val="60"/>
          <w:divBdr>
            <w:top w:val="none" w:sz="0" w:space="0" w:color="auto"/>
            <w:left w:val="none" w:sz="0" w:space="0" w:color="auto"/>
            <w:bottom w:val="none" w:sz="0" w:space="0" w:color="auto"/>
            <w:right w:val="none" w:sz="0" w:space="0" w:color="auto"/>
          </w:divBdr>
        </w:div>
        <w:div w:id="1730108463">
          <w:marLeft w:val="994"/>
          <w:marRight w:val="0"/>
          <w:marTop w:val="60"/>
          <w:marBottom w:val="60"/>
          <w:divBdr>
            <w:top w:val="none" w:sz="0" w:space="0" w:color="auto"/>
            <w:left w:val="none" w:sz="0" w:space="0" w:color="auto"/>
            <w:bottom w:val="none" w:sz="0" w:space="0" w:color="auto"/>
            <w:right w:val="none" w:sz="0" w:space="0" w:color="auto"/>
          </w:divBdr>
        </w:div>
      </w:divsChild>
    </w:div>
    <w:div w:id="1730108445">
      <w:marLeft w:val="0"/>
      <w:marRight w:val="0"/>
      <w:marTop w:val="0"/>
      <w:marBottom w:val="0"/>
      <w:divBdr>
        <w:top w:val="none" w:sz="0" w:space="0" w:color="auto"/>
        <w:left w:val="none" w:sz="0" w:space="0" w:color="auto"/>
        <w:bottom w:val="none" w:sz="0" w:space="0" w:color="auto"/>
        <w:right w:val="none" w:sz="0" w:space="0" w:color="auto"/>
      </w:divBdr>
    </w:div>
    <w:div w:id="1730108446">
      <w:marLeft w:val="0"/>
      <w:marRight w:val="0"/>
      <w:marTop w:val="0"/>
      <w:marBottom w:val="0"/>
      <w:divBdr>
        <w:top w:val="none" w:sz="0" w:space="0" w:color="auto"/>
        <w:left w:val="none" w:sz="0" w:space="0" w:color="auto"/>
        <w:bottom w:val="none" w:sz="0" w:space="0" w:color="auto"/>
        <w:right w:val="none" w:sz="0" w:space="0" w:color="auto"/>
      </w:divBdr>
    </w:div>
    <w:div w:id="1730108449">
      <w:marLeft w:val="0"/>
      <w:marRight w:val="0"/>
      <w:marTop w:val="0"/>
      <w:marBottom w:val="0"/>
      <w:divBdr>
        <w:top w:val="none" w:sz="0" w:space="0" w:color="auto"/>
        <w:left w:val="none" w:sz="0" w:space="0" w:color="auto"/>
        <w:bottom w:val="none" w:sz="0" w:space="0" w:color="auto"/>
        <w:right w:val="none" w:sz="0" w:space="0" w:color="auto"/>
      </w:divBdr>
    </w:div>
    <w:div w:id="1730108450">
      <w:marLeft w:val="0"/>
      <w:marRight w:val="0"/>
      <w:marTop w:val="0"/>
      <w:marBottom w:val="0"/>
      <w:divBdr>
        <w:top w:val="none" w:sz="0" w:space="0" w:color="auto"/>
        <w:left w:val="none" w:sz="0" w:space="0" w:color="auto"/>
        <w:bottom w:val="none" w:sz="0" w:space="0" w:color="auto"/>
        <w:right w:val="none" w:sz="0" w:space="0" w:color="auto"/>
      </w:divBdr>
    </w:div>
    <w:div w:id="1730108452">
      <w:marLeft w:val="0"/>
      <w:marRight w:val="0"/>
      <w:marTop w:val="0"/>
      <w:marBottom w:val="0"/>
      <w:divBdr>
        <w:top w:val="none" w:sz="0" w:space="0" w:color="auto"/>
        <w:left w:val="none" w:sz="0" w:space="0" w:color="auto"/>
        <w:bottom w:val="none" w:sz="0" w:space="0" w:color="auto"/>
        <w:right w:val="none" w:sz="0" w:space="0" w:color="auto"/>
      </w:divBdr>
    </w:div>
    <w:div w:id="1730108453">
      <w:marLeft w:val="0"/>
      <w:marRight w:val="0"/>
      <w:marTop w:val="0"/>
      <w:marBottom w:val="0"/>
      <w:divBdr>
        <w:top w:val="none" w:sz="0" w:space="0" w:color="auto"/>
        <w:left w:val="none" w:sz="0" w:space="0" w:color="auto"/>
        <w:bottom w:val="none" w:sz="0" w:space="0" w:color="auto"/>
        <w:right w:val="none" w:sz="0" w:space="0" w:color="auto"/>
      </w:divBdr>
      <w:divsChild>
        <w:div w:id="1730108448">
          <w:marLeft w:val="0"/>
          <w:marRight w:val="0"/>
          <w:marTop w:val="0"/>
          <w:marBottom w:val="0"/>
          <w:divBdr>
            <w:top w:val="none" w:sz="0" w:space="0" w:color="auto"/>
            <w:left w:val="none" w:sz="0" w:space="0" w:color="auto"/>
            <w:bottom w:val="none" w:sz="0" w:space="0" w:color="auto"/>
            <w:right w:val="none" w:sz="0" w:space="0" w:color="auto"/>
          </w:divBdr>
        </w:div>
      </w:divsChild>
    </w:div>
    <w:div w:id="1730108454">
      <w:marLeft w:val="0"/>
      <w:marRight w:val="0"/>
      <w:marTop w:val="0"/>
      <w:marBottom w:val="0"/>
      <w:divBdr>
        <w:top w:val="none" w:sz="0" w:space="0" w:color="auto"/>
        <w:left w:val="none" w:sz="0" w:space="0" w:color="auto"/>
        <w:bottom w:val="none" w:sz="0" w:space="0" w:color="auto"/>
        <w:right w:val="none" w:sz="0" w:space="0" w:color="auto"/>
      </w:divBdr>
    </w:div>
    <w:div w:id="1730108456">
      <w:marLeft w:val="0"/>
      <w:marRight w:val="0"/>
      <w:marTop w:val="0"/>
      <w:marBottom w:val="0"/>
      <w:divBdr>
        <w:top w:val="none" w:sz="0" w:space="0" w:color="auto"/>
        <w:left w:val="none" w:sz="0" w:space="0" w:color="auto"/>
        <w:bottom w:val="none" w:sz="0" w:space="0" w:color="auto"/>
        <w:right w:val="none" w:sz="0" w:space="0" w:color="auto"/>
      </w:divBdr>
    </w:div>
    <w:div w:id="1730108458">
      <w:marLeft w:val="0"/>
      <w:marRight w:val="0"/>
      <w:marTop w:val="0"/>
      <w:marBottom w:val="0"/>
      <w:divBdr>
        <w:top w:val="none" w:sz="0" w:space="0" w:color="auto"/>
        <w:left w:val="none" w:sz="0" w:space="0" w:color="auto"/>
        <w:bottom w:val="none" w:sz="0" w:space="0" w:color="auto"/>
        <w:right w:val="none" w:sz="0" w:space="0" w:color="auto"/>
      </w:divBdr>
    </w:div>
    <w:div w:id="1730108459">
      <w:marLeft w:val="0"/>
      <w:marRight w:val="0"/>
      <w:marTop w:val="0"/>
      <w:marBottom w:val="0"/>
      <w:divBdr>
        <w:top w:val="none" w:sz="0" w:space="0" w:color="auto"/>
        <w:left w:val="none" w:sz="0" w:space="0" w:color="auto"/>
        <w:bottom w:val="none" w:sz="0" w:space="0" w:color="auto"/>
        <w:right w:val="none" w:sz="0" w:space="0" w:color="auto"/>
      </w:divBdr>
      <w:divsChild>
        <w:div w:id="1730108451">
          <w:marLeft w:val="0"/>
          <w:marRight w:val="0"/>
          <w:marTop w:val="0"/>
          <w:marBottom w:val="0"/>
          <w:divBdr>
            <w:top w:val="none" w:sz="0" w:space="0" w:color="auto"/>
            <w:left w:val="none" w:sz="0" w:space="0" w:color="auto"/>
            <w:bottom w:val="none" w:sz="0" w:space="0" w:color="auto"/>
            <w:right w:val="none" w:sz="0" w:space="0" w:color="auto"/>
          </w:divBdr>
        </w:div>
      </w:divsChild>
    </w:div>
    <w:div w:id="1730108460">
      <w:marLeft w:val="0"/>
      <w:marRight w:val="0"/>
      <w:marTop w:val="0"/>
      <w:marBottom w:val="0"/>
      <w:divBdr>
        <w:top w:val="none" w:sz="0" w:space="0" w:color="auto"/>
        <w:left w:val="none" w:sz="0" w:space="0" w:color="auto"/>
        <w:bottom w:val="none" w:sz="0" w:space="0" w:color="auto"/>
        <w:right w:val="none" w:sz="0" w:space="0" w:color="auto"/>
      </w:divBdr>
    </w:div>
    <w:div w:id="1730108461">
      <w:marLeft w:val="0"/>
      <w:marRight w:val="0"/>
      <w:marTop w:val="0"/>
      <w:marBottom w:val="0"/>
      <w:divBdr>
        <w:top w:val="none" w:sz="0" w:space="0" w:color="auto"/>
        <w:left w:val="none" w:sz="0" w:space="0" w:color="auto"/>
        <w:bottom w:val="none" w:sz="0" w:space="0" w:color="auto"/>
        <w:right w:val="none" w:sz="0" w:space="0" w:color="auto"/>
      </w:divBdr>
      <w:divsChild>
        <w:div w:id="1730108416">
          <w:marLeft w:val="446"/>
          <w:marRight w:val="0"/>
          <w:marTop w:val="60"/>
          <w:marBottom w:val="60"/>
          <w:divBdr>
            <w:top w:val="none" w:sz="0" w:space="0" w:color="auto"/>
            <w:left w:val="none" w:sz="0" w:space="0" w:color="auto"/>
            <w:bottom w:val="none" w:sz="0" w:space="0" w:color="auto"/>
            <w:right w:val="none" w:sz="0" w:space="0" w:color="auto"/>
          </w:divBdr>
        </w:div>
        <w:div w:id="1730108430">
          <w:marLeft w:val="446"/>
          <w:marRight w:val="0"/>
          <w:marTop w:val="60"/>
          <w:marBottom w:val="60"/>
          <w:divBdr>
            <w:top w:val="none" w:sz="0" w:space="0" w:color="auto"/>
            <w:left w:val="none" w:sz="0" w:space="0" w:color="auto"/>
            <w:bottom w:val="none" w:sz="0" w:space="0" w:color="auto"/>
            <w:right w:val="none" w:sz="0" w:space="0" w:color="auto"/>
          </w:divBdr>
        </w:div>
        <w:div w:id="1730108432">
          <w:marLeft w:val="446"/>
          <w:marRight w:val="0"/>
          <w:marTop w:val="60"/>
          <w:marBottom w:val="60"/>
          <w:divBdr>
            <w:top w:val="none" w:sz="0" w:space="0" w:color="auto"/>
            <w:left w:val="none" w:sz="0" w:space="0" w:color="auto"/>
            <w:bottom w:val="none" w:sz="0" w:space="0" w:color="auto"/>
            <w:right w:val="none" w:sz="0" w:space="0" w:color="auto"/>
          </w:divBdr>
        </w:div>
        <w:div w:id="1730108462">
          <w:marLeft w:val="446"/>
          <w:marRight w:val="0"/>
          <w:marTop w:val="60"/>
          <w:marBottom w:val="60"/>
          <w:divBdr>
            <w:top w:val="none" w:sz="0" w:space="0" w:color="auto"/>
            <w:left w:val="none" w:sz="0" w:space="0" w:color="auto"/>
            <w:bottom w:val="none" w:sz="0" w:space="0" w:color="auto"/>
            <w:right w:val="none" w:sz="0" w:space="0" w:color="auto"/>
          </w:divBdr>
        </w:div>
      </w:divsChild>
    </w:div>
    <w:div w:id="1730108464">
      <w:marLeft w:val="0"/>
      <w:marRight w:val="0"/>
      <w:marTop w:val="0"/>
      <w:marBottom w:val="0"/>
      <w:divBdr>
        <w:top w:val="none" w:sz="0" w:space="0" w:color="auto"/>
        <w:left w:val="none" w:sz="0" w:space="0" w:color="auto"/>
        <w:bottom w:val="none" w:sz="0" w:space="0" w:color="auto"/>
        <w:right w:val="none" w:sz="0" w:space="0" w:color="auto"/>
      </w:divBdr>
    </w:div>
    <w:div w:id="17301084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na.Dimitriu\AppData\Roaming\Microsoft\Templates\EYWord\EY%20Assurance%20Templates\Report%20Template_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 Template_Portrait.dotx</Template>
  <TotalTime>255</TotalTime>
  <Pages>13</Pages>
  <Words>1006</Words>
  <Characters>5735</Characters>
  <Application>Microsoft Office Outlook</Application>
  <DocSecurity>0</DocSecurity>
  <Lines>0</Lines>
  <Paragraphs>0</Paragraphs>
  <ScaleCrop>false</ScaleCrop>
  <Company>EY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Alina Dimitriu</dc:creator>
  <cp:keywords/>
  <dc:description/>
  <cp:lastModifiedBy>vasilev_z</cp:lastModifiedBy>
  <cp:revision>31</cp:revision>
  <cp:lastPrinted>2015-05-15T16:32:00Z</cp:lastPrinted>
  <dcterms:created xsi:type="dcterms:W3CDTF">2016-03-17T20:28:00Z</dcterms:created>
  <dcterms:modified xsi:type="dcterms:W3CDTF">2016-05-12T15:13:00Z</dcterms:modified>
</cp:coreProperties>
</file>